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7" w:tblpY="3744"/>
        <w:tblOverlap w:val="never"/>
        <w:tblW w:w="906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1571"/>
        <w:gridCol w:w="1230"/>
        <w:gridCol w:w="840"/>
        <w:gridCol w:w="2355"/>
        <w:gridCol w:w="24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68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7" w:hRule="exac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68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exac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发票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邮寄地址</w:t>
            </w:r>
          </w:p>
        </w:tc>
        <w:tc>
          <w:tcPr>
            <w:tcW w:w="68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exac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参训人员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名单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身份证号码（必填）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手机号（必填）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注：回执表信息将用于培训证书，请认真核对人员信息（身份证号为必填），请于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日前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sz w:val="21"/>
                <w:szCs w:val="21"/>
              </w:rPr>
              <w:t>报名回执</w:t>
            </w:r>
            <w:r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参训人员身份证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扫描件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发送到我会邮箱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水利水电工程资料员培训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报名确认回执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76BB"/>
    <w:rsid w:val="250B00CB"/>
    <w:rsid w:val="337660B1"/>
    <w:rsid w:val="44992C91"/>
    <w:rsid w:val="4F6B6286"/>
    <w:rsid w:val="69795F87"/>
    <w:rsid w:val="766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uiPriority w:val="0"/>
    <w:pPr>
      <w:widowControl w:val="0"/>
      <w:shd w:val="clear" w:color="auto" w:fill="auto"/>
      <w:spacing w:after="260" w:line="552" w:lineRule="exact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288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2021-04-19T06:36:49Z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8E3370D133424101A33346DBE2694EC5</vt:lpwstr>
  </property>
</Properties>
</file>