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深圳市</w:t>
      </w:r>
      <w:r>
        <w:rPr>
          <w:rFonts w:hint="eastAsia" w:ascii="宋体" w:hAnsi="宋体" w:cs="宋体"/>
          <w:b/>
          <w:color w:val="auto"/>
          <w:sz w:val="44"/>
          <w:szCs w:val="44"/>
        </w:rPr>
        <w:t>水务工程文明工地</w:t>
      </w:r>
      <w:r>
        <w:rPr>
          <w:rFonts w:hint="eastAsia" w:ascii="宋体" w:hAnsi="宋体" w:cs="宋体"/>
          <w:b/>
          <w:color w:val="000000" w:themeColor="text1"/>
          <w:sz w:val="44"/>
          <w:szCs w:val="44"/>
          <w14:textFill>
            <w14:solidFill>
              <w14:schemeClr w14:val="tx1"/>
            </w14:solidFill>
          </w14:textFill>
        </w:rPr>
        <w:t>评选办法</w:t>
      </w:r>
    </w:p>
    <w:p>
      <w:pPr>
        <w:spacing w:line="600" w:lineRule="exact"/>
        <w:jc w:val="center"/>
        <w:rPr>
          <w:rFonts w:ascii="仿宋_GB2312" w:eastAsia="仿宋_GB2312" w:cs="方正小标宋简体"/>
          <w:bCs/>
          <w:color w:val="000000" w:themeColor="text1"/>
          <w:sz w:val="32"/>
          <w:szCs w:val="32"/>
          <w14:textFill>
            <w14:solidFill>
              <w14:schemeClr w14:val="tx1"/>
            </w14:solidFill>
          </w14:textFill>
        </w:rPr>
      </w:pPr>
      <w:r>
        <w:rPr>
          <w:rFonts w:hint="eastAsia" w:ascii="仿宋_GB2312" w:eastAsia="仿宋_GB2312" w:cs="方正小标宋简体"/>
          <w:bCs/>
          <w:color w:val="000000" w:themeColor="text1"/>
          <w:sz w:val="32"/>
          <w:szCs w:val="32"/>
          <w14:textFill>
            <w14:solidFill>
              <w14:schemeClr w14:val="tx1"/>
            </w14:solidFill>
          </w14:textFill>
        </w:rPr>
        <w:t>(</w:t>
      </w:r>
      <w:r>
        <w:rPr>
          <w:rFonts w:hint="eastAsia" w:ascii="仿宋_GB2312" w:eastAsia="仿宋_GB2312" w:cs="方正小标宋简体"/>
          <w:bCs/>
          <w:color w:val="000000" w:themeColor="text1"/>
          <w:sz w:val="32"/>
          <w:szCs w:val="32"/>
          <w:lang w:val="en-US" w:eastAsia="zh-CN"/>
          <w14:textFill>
            <w14:solidFill>
              <w14:schemeClr w14:val="tx1"/>
            </w14:solidFill>
          </w14:textFill>
        </w:rPr>
        <w:t>试行</w:t>
      </w:r>
      <w:r>
        <w:rPr>
          <w:rFonts w:hint="eastAsia" w:ascii="仿宋_GB2312" w:eastAsia="仿宋_GB2312" w:cs="方正小标宋简体"/>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92" w:beforeLines="50" w:after="95" w:afterLines="30" w:line="600" w:lineRule="exact"/>
        <w:jc w:val="center"/>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 xml:space="preserve">第一章 </w:t>
      </w:r>
      <w:r>
        <w:rPr>
          <w:rFonts w:hint="eastAsia" w:ascii="黑体" w:eastAsia="黑体"/>
          <w:color w:val="000000" w:themeColor="text1"/>
          <w:sz w:val="32"/>
          <w:szCs w:val="32"/>
          <w:lang w:val="en-US" w:eastAsia="zh-CN"/>
          <w14:textFill>
            <w14:solidFill>
              <w14:schemeClr w14:val="tx1"/>
            </w14:solidFill>
          </w14:textFill>
        </w:rPr>
        <w:t xml:space="preserve"> </w:t>
      </w:r>
      <w:r>
        <w:rPr>
          <w:rFonts w:hint="eastAsia" w:ascii="黑体" w:eastAsia="黑体"/>
          <w:color w:val="000000" w:themeColor="text1"/>
          <w:sz w:val="32"/>
          <w:szCs w:val="32"/>
          <w14:textFill>
            <w14:solidFill>
              <w14:schemeClr w14:val="tx1"/>
            </w14:solidFill>
          </w14:textFill>
        </w:rPr>
        <w:t>总  则</w:t>
      </w:r>
    </w:p>
    <w:p>
      <w:pPr>
        <w:spacing w:line="600" w:lineRule="exact"/>
        <w:ind w:firstLine="643" w:firstLineChars="200"/>
        <w:rPr>
          <w:rFonts w:eastAsia="仿宋_GB2312"/>
          <w:color w:val="000000" w:themeColor="text1"/>
          <w:sz w:val="32"/>
          <w:szCs w:val="32"/>
          <w14:textFill>
            <w14:solidFill>
              <w14:schemeClr w14:val="tx1"/>
            </w14:solidFill>
          </w14:textFill>
        </w:rPr>
      </w:pPr>
      <w:r>
        <w:rPr>
          <w:rFonts w:hint="eastAsia" w:eastAsia="仿宋_GB2312"/>
          <w:b/>
          <w:bCs/>
          <w:color w:val="000000" w:themeColor="text1"/>
          <w:sz w:val="32"/>
          <w:szCs w:val="32"/>
          <w14:textFill>
            <w14:solidFill>
              <w14:schemeClr w14:val="tx1"/>
            </w14:solidFill>
          </w14:textFill>
        </w:rPr>
        <w:t>第一条</w:t>
      </w:r>
      <w:r>
        <w:rPr>
          <w:rFonts w:hint="eastAsia" w:eastAsia="仿宋_GB2312"/>
          <w:b/>
          <w:bCs/>
          <w:color w:val="000000" w:themeColor="text1"/>
          <w:sz w:val="32"/>
          <w:szCs w:val="32"/>
          <w:lang w:val="en-US" w:eastAsia="zh-CN"/>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为加强我市水务工程文明施工管理，推进水务工程文明工地创建活动，</w:t>
      </w:r>
      <w:r>
        <w:rPr>
          <w:rFonts w:hint="eastAsia" w:eastAsia="仿宋_GB2312"/>
          <w:color w:val="000000" w:themeColor="text1"/>
          <w:sz w:val="32"/>
          <w:szCs w:val="32"/>
          <w:lang w:val="en-US" w:eastAsia="zh-CN"/>
          <w14:textFill>
            <w14:solidFill>
              <w14:schemeClr w14:val="tx1"/>
            </w14:solidFill>
          </w14:textFill>
        </w:rPr>
        <w:t>提高水务工程建设管理水平</w:t>
      </w:r>
      <w:r>
        <w:rPr>
          <w:rFonts w:hint="eastAsia" w:eastAsia="仿宋_GB2312"/>
          <w:color w:val="000000" w:themeColor="text1"/>
          <w:sz w:val="32"/>
          <w:szCs w:val="32"/>
          <w14:textFill>
            <w14:solidFill>
              <w14:schemeClr w14:val="tx1"/>
            </w14:solidFill>
          </w14:textFill>
        </w:rPr>
        <w:t>，根据</w:t>
      </w:r>
      <w:r>
        <w:rPr>
          <w:rFonts w:hint="eastAsia" w:eastAsia="仿宋_GB2312"/>
          <w:color w:val="000000" w:themeColor="text1"/>
          <w:sz w:val="32"/>
          <w:szCs w:val="32"/>
          <w:lang w:val="en-US" w:eastAsia="zh-CN"/>
          <w14:textFill>
            <w14:solidFill>
              <w14:schemeClr w14:val="tx1"/>
            </w14:solidFill>
          </w14:textFill>
        </w:rPr>
        <w:t>国家有关法律法规和</w:t>
      </w:r>
      <w:r>
        <w:rPr>
          <w:rFonts w:hint="eastAsia" w:eastAsia="仿宋_GB2312"/>
          <w:color w:val="000000" w:themeColor="text1"/>
          <w:sz w:val="32"/>
          <w:szCs w:val="32"/>
          <w14:textFill>
            <w14:solidFill>
              <w14:schemeClr w14:val="tx1"/>
            </w14:solidFill>
          </w14:textFill>
        </w:rPr>
        <w:t>水利部《水利建设工程文明工地创建管理办法》的相关要求，结合我市水务工程实际，制定本办法。</w:t>
      </w:r>
    </w:p>
    <w:p>
      <w:pPr>
        <w:spacing w:line="600" w:lineRule="exact"/>
        <w:ind w:firstLine="643" w:firstLineChars="200"/>
        <w:rPr>
          <w:rFonts w:hint="eastAsia" w:eastAsia="仿宋_GB2312"/>
          <w:color w:val="000000" w:themeColor="text1"/>
          <w:sz w:val="32"/>
          <w:szCs w:val="32"/>
          <w14:textFill>
            <w14:solidFill>
              <w14:schemeClr w14:val="tx1"/>
            </w14:solidFill>
          </w14:textFill>
        </w:rPr>
      </w:pPr>
      <w:r>
        <w:rPr>
          <w:rFonts w:hint="eastAsia" w:eastAsia="仿宋_GB2312"/>
          <w:b/>
          <w:bCs/>
          <w:color w:val="000000" w:themeColor="text1"/>
          <w:sz w:val="32"/>
          <w:szCs w:val="32"/>
          <w14:textFill>
            <w14:solidFill>
              <w14:schemeClr w14:val="tx1"/>
            </w14:solidFill>
          </w14:textFill>
        </w:rPr>
        <w:t>第二条</w:t>
      </w:r>
      <w:r>
        <w:rPr>
          <w:rFonts w:hint="eastAsia" w:eastAsia="仿宋_GB2312"/>
          <w:color w:val="000000" w:themeColor="text1"/>
          <w:sz w:val="32"/>
          <w:szCs w:val="32"/>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深圳市</w:t>
      </w:r>
      <w:r>
        <w:rPr>
          <w:rFonts w:hint="eastAsia" w:eastAsia="仿宋_GB2312"/>
          <w:color w:val="000000" w:themeColor="text1"/>
          <w:sz w:val="32"/>
          <w:szCs w:val="32"/>
          <w14:textFill>
            <w14:solidFill>
              <w14:schemeClr w14:val="tx1"/>
            </w14:solidFill>
          </w14:textFill>
        </w:rPr>
        <w:t>水务工程文明工地（以下简称“文明工地”）</w:t>
      </w:r>
      <w:r>
        <w:rPr>
          <w:rFonts w:hint="eastAsia" w:eastAsia="仿宋_GB2312"/>
          <w:color w:val="000000" w:themeColor="text1"/>
          <w:sz w:val="32"/>
          <w:szCs w:val="32"/>
          <w:lang w:val="en-US" w:eastAsia="zh-CN"/>
          <w14:textFill>
            <w14:solidFill>
              <w14:schemeClr w14:val="tx1"/>
            </w14:solidFill>
          </w14:textFill>
        </w:rPr>
        <w:t>按照</w:t>
      </w:r>
      <w:r>
        <w:rPr>
          <w:rFonts w:eastAsia="仿宋_GB2312"/>
          <w:color w:val="000000" w:themeColor="text1"/>
          <w:sz w:val="32"/>
          <w:szCs w:val="32"/>
          <w14:textFill>
            <w14:solidFill>
              <w14:schemeClr w14:val="tx1"/>
            </w14:solidFill>
          </w14:textFill>
        </w:rPr>
        <w:t>自愿申报</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现场</w:t>
      </w:r>
      <w:r>
        <w:rPr>
          <w:rFonts w:eastAsia="仿宋_GB2312"/>
          <w:color w:val="000000" w:themeColor="text1"/>
          <w:sz w:val="32"/>
          <w:szCs w:val="32"/>
          <w14:textFill>
            <w14:solidFill>
              <w14:schemeClr w14:val="tx1"/>
            </w14:solidFill>
          </w14:textFill>
        </w:rPr>
        <w:t>考核与集中评审相结合</w:t>
      </w:r>
      <w:r>
        <w:rPr>
          <w:rFonts w:hint="eastAsia" w:eastAsia="仿宋_GB2312"/>
          <w:color w:val="000000" w:themeColor="text1"/>
          <w:sz w:val="32"/>
          <w:szCs w:val="32"/>
          <w:lang w:val="en-US" w:eastAsia="zh-CN"/>
          <w14:textFill>
            <w14:solidFill>
              <w14:schemeClr w14:val="tx1"/>
            </w14:solidFill>
          </w14:textFill>
        </w:rPr>
        <w:t>原则，接受本协会的全程</w:t>
      </w:r>
      <w:r>
        <w:rPr>
          <w:rFonts w:eastAsia="仿宋_GB2312"/>
          <w:color w:val="000000" w:themeColor="text1"/>
          <w:sz w:val="32"/>
          <w:szCs w:val="32"/>
          <w14:textFill>
            <w14:solidFill>
              <w14:schemeClr w14:val="tx1"/>
            </w14:solidFill>
          </w14:textFill>
        </w:rPr>
        <w:t>监督</w:t>
      </w:r>
      <w:r>
        <w:rPr>
          <w:rFonts w:hint="eastAsia" w:eastAsia="仿宋_GB2312"/>
          <w:color w:val="000000" w:themeColor="text1"/>
          <w:sz w:val="32"/>
          <w:szCs w:val="32"/>
          <w:lang w:val="en-US" w:eastAsia="zh-CN"/>
          <w14:textFill>
            <w14:solidFill>
              <w14:schemeClr w14:val="tx1"/>
            </w14:solidFill>
          </w14:textFill>
        </w:rPr>
        <w:t>考核</w:t>
      </w:r>
      <w:r>
        <w:rPr>
          <w:rFonts w:eastAsia="仿宋_GB2312"/>
          <w:color w:val="000000" w:themeColor="text1"/>
          <w:sz w:val="32"/>
          <w:szCs w:val="32"/>
          <w14:textFill>
            <w14:solidFill>
              <w14:schemeClr w14:val="tx1"/>
            </w14:solidFill>
          </w14:textFill>
        </w:rPr>
        <w:t>。</w:t>
      </w:r>
    </w:p>
    <w:p>
      <w:pPr>
        <w:spacing w:line="600" w:lineRule="exact"/>
        <w:ind w:firstLine="643" w:firstLineChars="200"/>
        <w:rPr>
          <w:rFonts w:hint="eastAsia" w:eastAsia="仿宋_GB2312"/>
          <w:color w:val="000000" w:themeColor="text1"/>
          <w:sz w:val="32"/>
          <w:szCs w:val="32"/>
          <w:lang w:eastAsia="zh-CN"/>
          <w14:textFill>
            <w14:solidFill>
              <w14:schemeClr w14:val="tx1"/>
            </w14:solidFill>
          </w14:textFill>
        </w:rPr>
      </w:pPr>
      <w:r>
        <w:rPr>
          <w:rFonts w:hint="eastAsia" w:eastAsia="仿宋_GB2312"/>
          <w:b/>
          <w:bCs/>
          <w:color w:val="000000" w:themeColor="text1"/>
          <w:sz w:val="32"/>
          <w:szCs w:val="32"/>
          <w14:textFill>
            <w14:solidFill>
              <w14:schemeClr w14:val="tx1"/>
            </w14:solidFill>
          </w14:textFill>
        </w:rPr>
        <w:t>第三条</w:t>
      </w:r>
      <w:r>
        <w:rPr>
          <w:rFonts w:hint="eastAsia" w:eastAsia="仿宋_GB2312"/>
          <w:color w:val="000000" w:themeColor="text1"/>
          <w:sz w:val="32"/>
          <w:szCs w:val="32"/>
          <w14:textFill>
            <w14:solidFill>
              <w14:schemeClr w14:val="tx1"/>
            </w14:solidFill>
          </w14:textFill>
        </w:rPr>
        <w:t xml:space="preserve">  深圳市水利工程行业协会（以下简称</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深水协”</w:t>
      </w:r>
      <w:r>
        <w:rPr>
          <w:rFonts w:hint="eastAsia" w:eastAsia="仿宋_GB2312"/>
          <w:color w:val="000000" w:themeColor="text1"/>
          <w:sz w:val="32"/>
          <w:szCs w:val="32"/>
          <w14:textFill>
            <w14:solidFill>
              <w14:schemeClr w14:val="tx1"/>
            </w14:solidFill>
          </w14:textFill>
        </w:rPr>
        <w:t>）负责文明工地评选</w:t>
      </w:r>
      <w:r>
        <w:rPr>
          <w:rFonts w:hint="eastAsia" w:eastAsia="仿宋_GB2312"/>
          <w:color w:val="000000" w:themeColor="text1"/>
          <w:sz w:val="32"/>
          <w:szCs w:val="32"/>
          <w:lang w:val="en-US" w:eastAsia="zh-CN"/>
          <w14:textFill>
            <w14:solidFill>
              <w14:schemeClr w14:val="tx1"/>
            </w14:solidFill>
          </w14:textFill>
        </w:rPr>
        <w:t>管理工作</w:t>
      </w:r>
      <w:r>
        <w:rPr>
          <w:rFonts w:hint="eastAsia" w:eastAsia="仿宋_GB2312"/>
          <w:color w:val="000000" w:themeColor="text1"/>
          <w:sz w:val="32"/>
          <w:szCs w:val="32"/>
          <w14:textFill>
            <w14:solidFill>
              <w14:schemeClr w14:val="tx1"/>
            </w14:solidFill>
          </w14:textFill>
        </w:rPr>
        <w:t>，接受上级水行政主管部门的</w:t>
      </w:r>
      <w:r>
        <w:rPr>
          <w:rFonts w:hint="eastAsia" w:eastAsia="仿宋_GB2312"/>
          <w:color w:val="000000" w:themeColor="text1"/>
          <w:sz w:val="32"/>
          <w:szCs w:val="32"/>
          <w:lang w:val="en-US" w:eastAsia="zh-CN"/>
          <w14:textFill>
            <w14:solidFill>
              <w14:schemeClr w14:val="tx1"/>
            </w14:solidFill>
          </w14:textFill>
        </w:rPr>
        <w:t>指导和</w:t>
      </w:r>
      <w:r>
        <w:rPr>
          <w:rFonts w:hint="eastAsia" w:eastAsia="仿宋_GB2312"/>
          <w:color w:val="000000" w:themeColor="text1"/>
          <w:sz w:val="32"/>
          <w:szCs w:val="32"/>
          <w14:textFill>
            <w14:solidFill>
              <w14:schemeClr w14:val="tx1"/>
            </w14:solidFill>
          </w14:textFill>
        </w:rPr>
        <w:t>监督</w:t>
      </w:r>
      <w:r>
        <w:rPr>
          <w:rFonts w:hint="eastAsia" w:eastAsia="仿宋_GB2312"/>
          <w:color w:val="000000" w:themeColor="text1"/>
          <w:sz w:val="32"/>
          <w:szCs w:val="32"/>
          <w:lang w:eastAsia="zh-CN"/>
          <w14:textFill>
            <w14:solidFill>
              <w14:schemeClr w14:val="tx1"/>
            </w14:solidFill>
          </w14:textFill>
        </w:rPr>
        <w:t>。</w:t>
      </w:r>
    </w:p>
    <w:p>
      <w:pPr>
        <w:spacing w:line="600" w:lineRule="exact"/>
        <w:ind w:firstLine="643" w:firstLineChars="200"/>
        <w:rPr>
          <w:rFonts w:hint="default" w:ascii="黑体" w:eastAsia="仿宋_GB2312"/>
          <w:color w:val="000000" w:themeColor="text1"/>
          <w:sz w:val="32"/>
          <w:szCs w:val="32"/>
          <w:lang w:val="en-US" w:eastAsia="zh-CN"/>
          <w14:textFill>
            <w14:solidFill>
              <w14:schemeClr w14:val="tx1"/>
            </w14:solidFill>
          </w14:textFill>
        </w:rPr>
      </w:pPr>
      <w:r>
        <w:rPr>
          <w:rFonts w:hint="eastAsia" w:eastAsia="仿宋_GB2312"/>
          <w:b/>
          <w:bCs/>
          <w:color w:val="000000" w:themeColor="text1"/>
          <w:sz w:val="32"/>
          <w:szCs w:val="32"/>
          <w14:textFill>
            <w14:solidFill>
              <w14:schemeClr w14:val="tx1"/>
            </w14:solidFill>
          </w14:textFill>
        </w:rPr>
        <w:t>第</w:t>
      </w:r>
      <w:r>
        <w:rPr>
          <w:rFonts w:hint="eastAsia" w:eastAsia="仿宋_GB2312"/>
          <w:b/>
          <w:bCs/>
          <w:color w:val="000000" w:themeColor="text1"/>
          <w:sz w:val="32"/>
          <w:szCs w:val="32"/>
          <w:lang w:val="en-US" w:eastAsia="zh-CN"/>
          <w14:textFill>
            <w14:solidFill>
              <w14:schemeClr w14:val="tx1"/>
            </w14:solidFill>
          </w14:textFill>
        </w:rPr>
        <w:t>四</w:t>
      </w:r>
      <w:r>
        <w:rPr>
          <w:rFonts w:hint="eastAsia" w:eastAsia="仿宋_GB2312"/>
          <w:b/>
          <w:bCs/>
          <w:color w:val="000000" w:themeColor="text1"/>
          <w:sz w:val="32"/>
          <w:szCs w:val="32"/>
          <w14:textFill>
            <w14:solidFill>
              <w14:schemeClr w14:val="tx1"/>
            </w14:solidFill>
          </w14:textFill>
        </w:rPr>
        <w:t>条</w:t>
      </w:r>
      <w:r>
        <w:rPr>
          <w:rFonts w:hint="eastAsia"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lang w:val="en-US" w:eastAsia="zh-CN"/>
          <w14:textFill>
            <w14:solidFill>
              <w14:schemeClr w14:val="tx1"/>
            </w14:solidFill>
          </w14:textFill>
        </w:rPr>
        <w:t>只接受深水协会员单位的申报。</w:t>
      </w:r>
    </w:p>
    <w:p>
      <w:pPr>
        <w:keepNext w:val="0"/>
        <w:keepLines w:val="0"/>
        <w:pageBreakBefore w:val="0"/>
        <w:widowControl w:val="0"/>
        <w:kinsoku/>
        <w:wordWrap/>
        <w:overflowPunct/>
        <w:topLinePunct w:val="0"/>
        <w:autoSpaceDE/>
        <w:autoSpaceDN/>
        <w:bidi w:val="0"/>
        <w:adjustRightInd/>
        <w:snapToGrid/>
        <w:spacing w:before="157" w:beforeLines="50" w:after="95" w:afterLines="30" w:line="600" w:lineRule="exact"/>
        <w:jc w:val="center"/>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 xml:space="preserve">第二章 </w:t>
      </w:r>
      <w:r>
        <w:rPr>
          <w:rFonts w:hint="eastAsia" w:ascii="黑体" w:eastAsia="黑体"/>
          <w:color w:val="000000" w:themeColor="text1"/>
          <w:sz w:val="32"/>
          <w:szCs w:val="32"/>
          <w:lang w:val="en-US" w:eastAsia="zh-CN"/>
          <w14:textFill>
            <w14:solidFill>
              <w14:schemeClr w14:val="tx1"/>
            </w14:solidFill>
          </w14:textFill>
        </w:rPr>
        <w:t xml:space="preserve"> 申报</w:t>
      </w:r>
      <w:r>
        <w:rPr>
          <w:rFonts w:hint="eastAsia" w:ascii="黑体" w:eastAsia="黑体"/>
          <w:color w:val="000000" w:themeColor="text1"/>
          <w:sz w:val="32"/>
          <w:szCs w:val="32"/>
          <w14:textFill>
            <w14:solidFill>
              <w14:schemeClr w14:val="tx1"/>
            </w14:solidFill>
          </w14:textFill>
        </w:rPr>
        <w:t>条件</w:t>
      </w:r>
    </w:p>
    <w:p>
      <w:pPr>
        <w:spacing w:line="600" w:lineRule="exact"/>
        <w:ind w:firstLine="643" w:firstLineChars="200"/>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五</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凡</w:t>
      </w:r>
      <w:r>
        <w:rPr>
          <w:rFonts w:hint="eastAsia" w:ascii="仿宋" w:hAnsi="仿宋" w:eastAsia="仿宋" w:cs="仿宋"/>
          <w:color w:val="000000" w:themeColor="text1"/>
          <w:sz w:val="32"/>
          <w:szCs w:val="32"/>
          <w:lang w:val="en-US" w:eastAsia="zh-CN"/>
          <w14:textFill>
            <w14:solidFill>
              <w14:schemeClr w14:val="tx1"/>
            </w14:solidFill>
          </w14:textFill>
        </w:rPr>
        <w:t>在</w:t>
      </w:r>
      <w:r>
        <w:rPr>
          <w:rFonts w:hint="eastAsia" w:ascii="仿宋" w:hAnsi="仿宋" w:eastAsia="仿宋" w:cs="仿宋"/>
          <w:color w:val="000000" w:themeColor="text1"/>
          <w:sz w:val="32"/>
          <w:szCs w:val="32"/>
          <w14:textFill>
            <w14:solidFill>
              <w14:schemeClr w14:val="tx1"/>
            </w14:solidFill>
          </w14:textFill>
        </w:rPr>
        <w:t>深圳市</w:t>
      </w:r>
      <w:r>
        <w:rPr>
          <w:rFonts w:hint="eastAsia" w:ascii="仿宋" w:hAnsi="仿宋" w:eastAsia="仿宋" w:cs="仿宋"/>
          <w:color w:val="auto"/>
          <w:sz w:val="32"/>
          <w:szCs w:val="32"/>
          <w:lang w:val="en-US" w:eastAsia="zh-CN"/>
        </w:rPr>
        <w:t>辖区内</w:t>
      </w:r>
      <w:r>
        <w:rPr>
          <w:rFonts w:hint="eastAsia" w:ascii="仿宋" w:hAnsi="仿宋" w:eastAsia="仿宋" w:cs="仿宋"/>
          <w:i w:val="0"/>
          <w:iCs w:val="0"/>
          <w:caps w:val="0"/>
          <w:color w:val="000000"/>
          <w:spacing w:val="0"/>
          <w:sz w:val="32"/>
          <w:szCs w:val="32"/>
        </w:rPr>
        <w:t>建设的具有独立生产、使用功能的水</w:t>
      </w:r>
      <w:r>
        <w:rPr>
          <w:rFonts w:hint="eastAsia" w:ascii="仿宋" w:hAnsi="仿宋" w:eastAsia="仿宋" w:cs="仿宋"/>
          <w:i w:val="0"/>
          <w:iCs w:val="0"/>
          <w:caps w:val="0"/>
          <w:color w:val="000000"/>
          <w:spacing w:val="0"/>
          <w:sz w:val="32"/>
          <w:szCs w:val="32"/>
          <w:lang w:val="en-US" w:eastAsia="zh-CN"/>
        </w:rPr>
        <w:t>务</w:t>
      </w:r>
      <w:r>
        <w:rPr>
          <w:rFonts w:hint="eastAsia" w:ascii="仿宋" w:hAnsi="仿宋" w:eastAsia="仿宋" w:cs="仿宋"/>
          <w:i w:val="0"/>
          <w:iCs w:val="0"/>
          <w:caps w:val="0"/>
          <w:color w:val="000000"/>
          <w:spacing w:val="0"/>
          <w:sz w:val="32"/>
          <w:szCs w:val="32"/>
        </w:rPr>
        <w:t>工程(包括新建、续建、改建、加固工程)，具备申报条件的均</w:t>
      </w:r>
      <w:r>
        <w:rPr>
          <w:rFonts w:hint="eastAsia" w:ascii="仿宋" w:hAnsi="仿宋" w:eastAsia="仿宋" w:cs="仿宋"/>
          <w:i w:val="0"/>
          <w:iCs w:val="0"/>
          <w:caps w:val="0"/>
          <w:color w:val="000000"/>
          <w:spacing w:val="0"/>
          <w:sz w:val="32"/>
          <w:szCs w:val="32"/>
          <w:lang w:val="en-US" w:eastAsia="zh-CN"/>
        </w:rPr>
        <w:t>可</w:t>
      </w:r>
      <w:r>
        <w:rPr>
          <w:rFonts w:hint="eastAsia" w:ascii="仿宋" w:hAnsi="仿宋" w:eastAsia="仿宋" w:cs="仿宋"/>
          <w:i w:val="0"/>
          <w:iCs w:val="0"/>
          <w:caps w:val="0"/>
          <w:color w:val="000000"/>
          <w:spacing w:val="0"/>
          <w:sz w:val="32"/>
          <w:szCs w:val="32"/>
        </w:rPr>
        <w:t>申报</w:t>
      </w:r>
      <w:r>
        <w:rPr>
          <w:rFonts w:hint="eastAsia" w:ascii="仿宋" w:hAnsi="仿宋" w:eastAsia="仿宋" w:cs="仿宋"/>
          <w:i w:val="0"/>
          <w:iCs w:val="0"/>
          <w:caps w:val="0"/>
          <w:color w:val="000000"/>
          <w:spacing w:val="0"/>
          <w:sz w:val="32"/>
          <w:szCs w:val="32"/>
          <w:lang w:eastAsia="zh-CN"/>
        </w:rPr>
        <w:t>。</w:t>
      </w:r>
    </w:p>
    <w:p>
      <w:pPr>
        <w:spacing w:line="6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六</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申报文明工地的项目，原则上</w:t>
      </w:r>
      <w:r>
        <w:rPr>
          <w:rFonts w:hint="eastAsia" w:ascii="仿宋" w:hAnsi="仿宋" w:eastAsia="仿宋" w:cs="仿宋"/>
          <w:color w:val="000000" w:themeColor="text1"/>
          <w:sz w:val="32"/>
          <w:szCs w:val="32"/>
          <w:lang w:val="en-US" w:eastAsia="zh-CN"/>
          <w14:textFill>
            <w14:solidFill>
              <w14:schemeClr w14:val="tx1"/>
            </w14:solidFill>
          </w14:textFill>
        </w:rPr>
        <w:t>是</w:t>
      </w:r>
      <w:r>
        <w:rPr>
          <w:rFonts w:hint="eastAsia" w:ascii="仿宋" w:hAnsi="仿宋" w:eastAsia="仿宋" w:cs="仿宋"/>
          <w:color w:val="000000" w:themeColor="text1"/>
          <w:sz w:val="32"/>
          <w:szCs w:val="32"/>
          <w14:textFill>
            <w14:solidFill>
              <w14:schemeClr w14:val="tx1"/>
            </w14:solidFill>
          </w14:textFill>
        </w:rPr>
        <w:t>以一个工程项目或其中的一个或几个标段为单位的工程项目为一个</w:t>
      </w:r>
      <w:r>
        <w:rPr>
          <w:rFonts w:hint="eastAsia" w:ascii="仿宋" w:hAnsi="仿宋" w:eastAsia="仿宋" w:cs="仿宋"/>
          <w:color w:val="000000" w:themeColor="text1"/>
          <w:sz w:val="32"/>
          <w:szCs w:val="32"/>
          <w:lang w:val="en-US" w:eastAsia="zh-CN"/>
          <w14:textFill>
            <w14:solidFill>
              <w14:schemeClr w14:val="tx1"/>
            </w14:solidFill>
          </w14:textFill>
        </w:rPr>
        <w:t>文明工地，并且</w:t>
      </w:r>
      <w:r>
        <w:rPr>
          <w:rFonts w:hint="eastAsia" w:ascii="仿宋" w:hAnsi="仿宋" w:eastAsia="仿宋" w:cs="仿宋"/>
          <w:color w:val="000000" w:themeColor="text1"/>
          <w:sz w:val="32"/>
          <w:szCs w:val="32"/>
          <w14:textFill>
            <w14:solidFill>
              <w14:schemeClr w14:val="tx1"/>
            </w14:solidFill>
          </w14:textFill>
        </w:rPr>
        <w:t>满足下列条件：</w:t>
      </w:r>
    </w:p>
    <w:p>
      <w:pPr>
        <w:spacing w:line="600" w:lineRule="exact"/>
        <w:ind w:firstLine="640" w:firstLineChars="200"/>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i w:val="0"/>
          <w:iCs w:val="0"/>
          <w:caps w:val="0"/>
          <w:color w:val="000000"/>
          <w:spacing w:val="0"/>
          <w:sz w:val="32"/>
          <w:szCs w:val="32"/>
        </w:rPr>
        <w:t>符合水利工程建设程序，并实行项目法人责任制、建设监理制、招标投标制、合同管理制四项制度，工程建设各方主体市场行为规范</w:t>
      </w:r>
      <w:r>
        <w:rPr>
          <w:rFonts w:hint="eastAsia" w:ascii="仿宋" w:hAnsi="仿宋" w:eastAsia="仿宋" w:cs="仿宋"/>
          <w:i w:val="0"/>
          <w:iCs w:val="0"/>
          <w:caps w:val="0"/>
          <w:color w:val="000000"/>
          <w:spacing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kern w:val="0"/>
          <w:sz w:val="32"/>
          <w:szCs w:val="32"/>
          <w:lang w:val="en-US" w:eastAsia="zh-CN" w:bidi="ar"/>
        </w:rPr>
        <w:t xml:space="preserve">（二）申报的企业必须是该项目的总承包单位（以建设工程施工许可证为准），参建单位单独申报不予受理；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工程</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施工</w:t>
      </w:r>
      <w:r>
        <w:rPr>
          <w:rFonts w:hint="eastAsia" w:ascii="仿宋" w:hAnsi="仿宋" w:eastAsia="仿宋" w:cs="仿宋"/>
          <w:color w:val="auto"/>
          <w:sz w:val="32"/>
          <w:szCs w:val="32"/>
          <w:lang w:val="en-US" w:eastAsia="zh-CN"/>
        </w:rPr>
        <w:t>合同价</w:t>
      </w:r>
      <w:r>
        <w:rPr>
          <w:rFonts w:hint="eastAsia" w:ascii="仿宋" w:hAnsi="仿宋" w:eastAsia="仿宋" w:cs="仿宋"/>
          <w:color w:val="auto"/>
          <w:sz w:val="32"/>
          <w:szCs w:val="32"/>
        </w:rPr>
        <w:t>在</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00万元</w:t>
      </w:r>
      <w:r>
        <w:rPr>
          <w:rFonts w:hint="eastAsia" w:ascii="仿宋" w:hAnsi="仿宋" w:eastAsia="仿宋" w:cs="仿宋"/>
          <w:color w:val="000000" w:themeColor="text1"/>
          <w:sz w:val="32"/>
          <w:szCs w:val="32"/>
          <w14:textFill>
            <w14:solidFill>
              <w14:schemeClr w14:val="tx1"/>
            </w14:solidFill>
          </w14:textFill>
        </w:rPr>
        <w:t>以上的水利工程项目；</w:t>
      </w:r>
    </w:p>
    <w:p>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工程</w:t>
      </w:r>
      <w:r>
        <w:rPr>
          <w:rFonts w:hint="eastAsia" w:ascii="仿宋" w:hAnsi="仿宋" w:eastAsia="仿宋" w:cs="仿宋"/>
          <w:color w:val="000000" w:themeColor="text1"/>
          <w:sz w:val="32"/>
          <w:szCs w:val="32"/>
          <w:lang w:val="en-US" w:eastAsia="zh-CN"/>
          <w14:textFill>
            <w14:solidFill>
              <w14:schemeClr w14:val="tx1"/>
            </w14:solidFill>
          </w14:textFill>
        </w:rPr>
        <w:t>合同价</w:t>
      </w:r>
      <w:r>
        <w:rPr>
          <w:rFonts w:hint="eastAsia" w:ascii="仿宋" w:hAnsi="仿宋" w:eastAsia="仿宋" w:cs="仿宋"/>
          <w:color w:val="000000" w:themeColor="text1"/>
          <w:sz w:val="32"/>
          <w:szCs w:val="32"/>
          <w14:textFill>
            <w14:solidFill>
              <w14:schemeClr w14:val="tx1"/>
            </w14:solidFill>
          </w14:textFill>
        </w:rPr>
        <w:t>未达上述规定但在创文明方面成绩特别突出的水利工程</w:t>
      </w:r>
      <w:r>
        <w:rPr>
          <w:rFonts w:hint="eastAsia" w:ascii="仿宋" w:hAnsi="仿宋" w:eastAsia="仿宋" w:cs="仿宋"/>
          <w:color w:val="000000" w:themeColor="text1"/>
          <w:sz w:val="32"/>
          <w:szCs w:val="32"/>
          <w:lang w:val="en-US"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auto"/>
          <w:sz w:val="32"/>
          <w:szCs w:val="32"/>
        </w:rPr>
        <w:t>维修、养护项目不参与评选）</w:t>
      </w:r>
      <w:r>
        <w:rPr>
          <w:rFonts w:hint="eastAsia" w:ascii="仿宋" w:hAnsi="仿宋" w:eastAsia="仿宋" w:cs="仿宋"/>
          <w:color w:val="auto"/>
          <w:sz w:val="32"/>
          <w:szCs w:val="32"/>
          <w:lang w:eastAsia="zh-CN"/>
        </w:rPr>
        <w:t>；</w:t>
      </w: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点（面）状工程，应当做到工地全封闭施工，设置固定围挡和门禁、监控系统，施工区域主要道路混凝土硬化，材料堆放区、加工区等设置合理；线状工程，应当做到城区或人流密集段设置封闭围挡，人流非密集段主体结构施工时设置临时围挡；滩涂圈围工程，应当做到有完善的施工交通组织，进出场区设置门岗登记，主要施工便道硬化处理，有安全防护、防扬尘等措施。</w:t>
      </w:r>
    </w:p>
    <w:p>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rPr>
          <w:rFonts w:hint="default" w:ascii="黑体" w:eastAsia="黑体"/>
          <w:color w:val="000000" w:themeColor="text1"/>
          <w:sz w:val="32"/>
          <w:szCs w:val="32"/>
          <w:lang w:val="en-US"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 xml:space="preserve">第三章 </w:t>
      </w:r>
      <w:r>
        <w:rPr>
          <w:rFonts w:hint="eastAsia" w:ascii="黑体" w:eastAsia="黑体"/>
          <w:color w:val="000000" w:themeColor="text1"/>
          <w:sz w:val="32"/>
          <w:szCs w:val="32"/>
          <w:lang w:val="en-US" w:eastAsia="zh-CN"/>
          <w14:textFill>
            <w14:solidFill>
              <w14:schemeClr w14:val="tx1"/>
            </w14:solidFill>
          </w14:textFill>
        </w:rPr>
        <w:t xml:space="preserve"> 申报流程与材料</w:t>
      </w:r>
    </w:p>
    <w:p>
      <w:pPr>
        <w:spacing w:line="600" w:lineRule="exact"/>
        <w:ind w:firstLine="643"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七</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申报要求</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申报项目的工程量完成</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lang w:val="en-US" w:eastAsia="zh-CN"/>
          <w14:textFill>
            <w14:solidFill>
              <w14:schemeClr w14:val="tx1"/>
            </w14:solidFill>
          </w14:textFill>
        </w:rPr>
        <w:t>以上时</w:t>
      </w:r>
      <w:r>
        <w:rPr>
          <w:rFonts w:hint="eastAsia" w:ascii="仿宋" w:hAnsi="仿宋" w:eastAsia="仿宋" w:cs="仿宋"/>
          <w:color w:val="000000" w:themeColor="text1"/>
          <w:sz w:val="32"/>
          <w:szCs w:val="32"/>
          <w14:textFill>
            <w14:solidFill>
              <w14:schemeClr w14:val="tx1"/>
            </w14:solidFill>
          </w14:textFill>
        </w:rPr>
        <w:t>，施工单位</w:t>
      </w:r>
      <w:r>
        <w:rPr>
          <w:rFonts w:hint="eastAsia" w:ascii="仿宋" w:hAnsi="仿宋" w:eastAsia="仿宋" w:cs="仿宋"/>
          <w:color w:val="000000" w:themeColor="text1"/>
          <w:sz w:val="32"/>
          <w:szCs w:val="32"/>
          <w:lang w:val="en-US" w:eastAsia="zh-CN"/>
          <w14:textFill>
            <w14:solidFill>
              <w14:schemeClr w14:val="tx1"/>
            </w14:solidFill>
          </w14:textFill>
        </w:rPr>
        <w:t>可按要求进行申报，填写</w:t>
      </w:r>
      <w:r>
        <w:rPr>
          <w:rFonts w:hint="eastAsia" w:ascii="仿宋" w:hAnsi="仿宋" w:eastAsia="仿宋" w:cs="仿宋"/>
          <w:color w:val="000000" w:themeColor="text1"/>
          <w:sz w:val="32"/>
          <w:szCs w:val="32"/>
          <w14:textFill>
            <w14:solidFill>
              <w14:schemeClr w14:val="tx1"/>
            </w14:solidFill>
          </w14:textFill>
        </w:rPr>
        <w:t>《深圳市水务工程文明工地</w:t>
      </w:r>
      <w:r>
        <w:rPr>
          <w:rFonts w:hint="eastAsia" w:ascii="仿宋" w:hAnsi="仿宋" w:eastAsia="仿宋" w:cs="仿宋"/>
          <w:color w:val="000000" w:themeColor="text1"/>
          <w:sz w:val="32"/>
          <w:szCs w:val="32"/>
          <w:lang w:val="en-US" w:eastAsia="zh-CN"/>
          <w14:textFill>
            <w14:solidFill>
              <w14:schemeClr w14:val="tx1"/>
            </w14:solidFill>
          </w14:textFill>
        </w:rPr>
        <w:t>申报表</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附件1）并提交相关材料</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经监理、建设单位同意后，报送至协会秘书处，</w:t>
      </w:r>
      <w:r>
        <w:rPr>
          <w:rFonts w:hint="eastAsia" w:ascii="仿宋" w:hAnsi="仿宋" w:eastAsia="仿宋" w:cs="仿宋"/>
          <w:color w:val="000000" w:themeColor="text1"/>
          <w:sz w:val="32"/>
          <w:szCs w:val="32"/>
          <w14:textFill>
            <w14:solidFill>
              <w14:schemeClr w14:val="tx1"/>
            </w14:solidFill>
          </w14:textFill>
        </w:rPr>
        <w:t>秘书处对</w:t>
      </w:r>
      <w:r>
        <w:rPr>
          <w:rFonts w:hint="eastAsia" w:ascii="仿宋" w:hAnsi="仿宋" w:eastAsia="仿宋" w:cs="仿宋"/>
          <w:color w:val="000000" w:themeColor="text1"/>
          <w:sz w:val="32"/>
          <w:szCs w:val="32"/>
          <w:lang w:val="en-US" w:eastAsia="zh-CN"/>
          <w14:textFill>
            <w14:solidFill>
              <w14:schemeClr w14:val="tx1"/>
            </w14:solidFill>
          </w14:textFill>
        </w:rPr>
        <w:t>申报单位提交的</w:t>
      </w:r>
      <w:r>
        <w:rPr>
          <w:rFonts w:hint="eastAsia" w:ascii="仿宋" w:hAnsi="仿宋" w:eastAsia="仿宋" w:cs="仿宋"/>
          <w:color w:val="000000" w:themeColor="text1"/>
          <w:sz w:val="32"/>
          <w:szCs w:val="32"/>
          <w14:textFill>
            <w14:solidFill>
              <w14:schemeClr w14:val="tx1"/>
            </w14:solidFill>
          </w14:textFill>
        </w:rPr>
        <w:t>材料进行审核，并结合项目进度，安排专项检查日期。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八</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申报</w:t>
      </w:r>
      <w:r>
        <w:rPr>
          <w:rFonts w:hint="eastAsia" w:ascii="仿宋" w:hAnsi="仿宋" w:eastAsia="仿宋" w:cs="仿宋"/>
          <w:color w:val="000000" w:themeColor="text1"/>
          <w:sz w:val="32"/>
          <w:szCs w:val="32"/>
          <w:lang w:val="en-US" w:eastAsia="zh-CN"/>
          <w14:textFill>
            <w14:solidFill>
              <w14:schemeClr w14:val="tx1"/>
            </w14:solidFill>
          </w14:textFill>
        </w:rPr>
        <w:t>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深圳市水务工程文明工地</w:t>
      </w:r>
      <w:r>
        <w:rPr>
          <w:rFonts w:hint="eastAsia" w:ascii="仿宋" w:hAnsi="仿宋" w:eastAsia="仿宋" w:cs="仿宋"/>
          <w:color w:val="000000" w:themeColor="text1"/>
          <w:sz w:val="32"/>
          <w:szCs w:val="32"/>
          <w:lang w:val="en-US" w:eastAsia="zh-CN"/>
          <w14:textFill>
            <w14:solidFill>
              <w14:schemeClr w14:val="tx1"/>
            </w14:solidFill>
          </w14:textFill>
        </w:rPr>
        <w:t>申报表；</w:t>
      </w:r>
    </w:p>
    <w:p>
      <w:pPr>
        <w:spacing w:line="60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申报资料总目录</w:t>
      </w:r>
      <w:r>
        <w:rPr>
          <w:rFonts w:hint="eastAsia" w:ascii="仿宋" w:hAnsi="仿宋" w:eastAsia="仿宋" w:cs="仿宋"/>
          <w:color w:val="000000" w:themeColor="text1"/>
          <w:sz w:val="32"/>
          <w:szCs w:val="32"/>
          <w:lang w:eastAsia="zh-CN"/>
          <w14:textFill>
            <w14:solidFill>
              <w14:schemeClr w14:val="tx1"/>
            </w14:solidFill>
          </w14:textFill>
        </w:rPr>
        <w:t>；</w:t>
      </w:r>
    </w:p>
    <w:p>
      <w:pPr>
        <w:spacing w:line="60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企业安全生产许可证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团体意外险、工程一切险证明文件</w:t>
      </w:r>
      <w:r>
        <w:rPr>
          <w:rFonts w:hint="eastAsia" w:ascii="仿宋" w:hAnsi="仿宋" w:eastAsia="仿宋" w:cs="仿宋"/>
          <w:color w:val="000000" w:themeColor="text1"/>
          <w:sz w:val="32"/>
          <w:szCs w:val="32"/>
          <w:lang w:eastAsia="zh-CN"/>
          <w14:textFill>
            <w14:solidFill>
              <w14:schemeClr w14:val="tx1"/>
            </w14:solidFill>
          </w14:textFill>
        </w:rPr>
        <w:t>；</w:t>
      </w:r>
    </w:p>
    <w:p>
      <w:pPr>
        <w:spacing w:line="60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反映工程创建文明工地情况的材料（2000字左右），内容包含项目基本情况、</w:t>
      </w:r>
      <w:r>
        <w:rPr>
          <w:rFonts w:hint="eastAsia" w:ascii="仿宋" w:hAnsi="仿宋" w:eastAsia="仿宋" w:cs="仿宋"/>
          <w:color w:val="000000" w:themeColor="text1"/>
          <w:sz w:val="32"/>
          <w:szCs w:val="32"/>
          <w:lang w:val="en-US" w:eastAsia="zh-CN"/>
          <w14:textFill>
            <w14:solidFill>
              <w14:schemeClr w14:val="tx1"/>
            </w14:solidFill>
          </w14:textFill>
        </w:rPr>
        <w:t>文明</w:t>
      </w:r>
      <w:r>
        <w:rPr>
          <w:rFonts w:hint="eastAsia" w:ascii="仿宋" w:hAnsi="仿宋" w:eastAsia="仿宋" w:cs="仿宋"/>
          <w:color w:val="000000" w:themeColor="text1"/>
          <w:sz w:val="32"/>
          <w:szCs w:val="32"/>
          <w14:textFill>
            <w14:solidFill>
              <w14:schemeClr w14:val="tx1"/>
            </w14:solidFill>
          </w14:textFill>
        </w:rPr>
        <w:t>工地创建组织和实施计划的措施和效果等</w:t>
      </w:r>
      <w:r>
        <w:rPr>
          <w:rFonts w:hint="eastAsia" w:ascii="仿宋" w:hAnsi="仿宋" w:eastAsia="仿宋" w:cs="仿宋"/>
          <w:color w:val="000000" w:themeColor="text1"/>
          <w:sz w:val="32"/>
          <w:szCs w:val="32"/>
          <w:lang w:eastAsia="zh-CN"/>
          <w14:textFill>
            <w14:solidFill>
              <w14:schemeClr w14:val="tx1"/>
            </w14:solidFill>
          </w14:textFill>
        </w:rPr>
        <w:t>；</w:t>
      </w:r>
    </w:p>
    <w:p>
      <w:pPr>
        <w:spacing w:line="60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反映工程文明工地活动过程的详细记录（含相关规章、制度等），以及获得有关部门表彰的证明材料</w:t>
      </w:r>
      <w:r>
        <w:rPr>
          <w:rFonts w:hint="eastAsia" w:ascii="仿宋" w:hAnsi="仿宋" w:eastAsia="仿宋" w:cs="仿宋"/>
          <w:color w:val="000000" w:themeColor="text1"/>
          <w:sz w:val="32"/>
          <w:szCs w:val="32"/>
          <w:lang w:eastAsia="zh-CN"/>
          <w14:textFill>
            <w14:solidFill>
              <w14:schemeClr w14:val="tx1"/>
            </w14:solidFill>
          </w14:textFill>
        </w:rPr>
        <w:t>；</w:t>
      </w:r>
    </w:p>
    <w:p>
      <w:pPr>
        <w:spacing w:line="60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（六）</w:t>
      </w:r>
      <w:r>
        <w:rPr>
          <w:rFonts w:hint="eastAsia" w:ascii="仿宋" w:hAnsi="仿宋" w:eastAsia="仿宋" w:cs="仿宋"/>
          <w:color w:val="000000" w:themeColor="text1"/>
          <w:sz w:val="32"/>
          <w:szCs w:val="32"/>
          <w14:textFill>
            <w14:solidFill>
              <w14:schemeClr w14:val="tx1"/>
            </w14:solidFill>
          </w14:textFill>
        </w:rPr>
        <w:t>反映工程建设基本情况和创建文明工地有关安全状况效果（彩色照片）</w:t>
      </w:r>
      <w:r>
        <w:rPr>
          <w:rFonts w:hint="eastAsia" w:ascii="仿宋" w:hAnsi="仿宋" w:eastAsia="仿宋" w:cs="仿宋"/>
          <w:color w:val="000000" w:themeColor="text1"/>
          <w:sz w:val="32"/>
          <w:szCs w:val="32"/>
          <w:lang w:eastAsia="zh-CN"/>
          <w14:textFill>
            <w14:solidFill>
              <w14:schemeClr w14:val="tx1"/>
            </w14:solidFill>
          </w14:textFill>
        </w:rPr>
        <w:t>。</w:t>
      </w:r>
    </w:p>
    <w:p>
      <w:pPr>
        <w:spacing w:line="600" w:lineRule="exact"/>
        <w:ind w:firstLine="643" w:firstLineChars="200"/>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九</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施工单位逾期未申报的，将不再纳入年度文明工地评选范围。</w:t>
      </w:r>
    </w:p>
    <w:p>
      <w:pPr>
        <w:spacing w:before="156" w:beforeLines="50" w:after="156" w:afterLines="50" w:line="600" w:lineRule="exact"/>
        <w:jc w:val="center"/>
        <w:rPr>
          <w:rFonts w:hint="default" w:ascii="黑体" w:eastAsia="黑体"/>
          <w:color w:val="000000" w:themeColor="text1"/>
          <w:sz w:val="32"/>
          <w:szCs w:val="32"/>
          <w:lang w:val="en-US"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 xml:space="preserve">第四章  </w:t>
      </w:r>
      <w:r>
        <w:rPr>
          <w:rFonts w:hint="eastAsia" w:ascii="黑体" w:eastAsia="黑体"/>
          <w:color w:val="000000" w:themeColor="text1"/>
          <w:sz w:val="32"/>
          <w:szCs w:val="32"/>
          <w:lang w:val="en-US" w:eastAsia="zh-CN"/>
          <w14:textFill>
            <w14:solidFill>
              <w14:schemeClr w14:val="tx1"/>
            </w14:solidFill>
          </w14:textFill>
        </w:rPr>
        <w:t>评审内容</w:t>
      </w:r>
      <w:r>
        <w:rPr>
          <w:rFonts w:hint="eastAsia" w:ascii="黑体" w:eastAsia="黑体"/>
          <w:color w:val="000000" w:themeColor="text1"/>
          <w:sz w:val="32"/>
          <w:szCs w:val="32"/>
          <w14:textFill>
            <w14:solidFill>
              <w14:schemeClr w14:val="tx1"/>
            </w14:solidFill>
          </w14:textFill>
        </w:rPr>
        <w:t>和</w:t>
      </w:r>
      <w:r>
        <w:rPr>
          <w:rFonts w:hint="eastAsia" w:ascii="黑体" w:eastAsia="黑体"/>
          <w:color w:val="000000" w:themeColor="text1"/>
          <w:sz w:val="32"/>
          <w:szCs w:val="32"/>
          <w:lang w:val="en-US" w:eastAsia="zh-CN"/>
          <w14:textFill>
            <w14:solidFill>
              <w14:schemeClr w14:val="tx1"/>
            </w14:solidFill>
          </w14:textFill>
        </w:rPr>
        <w:t>程序</w:t>
      </w:r>
    </w:p>
    <w:p>
      <w:pPr>
        <w:spacing w:line="6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十</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文明工地创建活动遵循“前期有策划、过程重落实、全程可持续”的原则。</w:t>
      </w:r>
    </w:p>
    <w:p>
      <w:pPr>
        <w:spacing w:line="60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val="en-US" w:eastAsia="zh-CN"/>
          <w14:textFill>
            <w14:solidFill>
              <w14:schemeClr w14:val="tx1"/>
            </w14:solidFill>
          </w14:textFill>
        </w:rPr>
        <w:t>一</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申报文明工地的项目，其施工、监理、建设及分包单位均列入检查范围。内容涵盖施工现场和内业资料，包括安全、质量、文明施工等方面。</w:t>
      </w:r>
    </w:p>
    <w:p>
      <w:pPr>
        <w:spacing w:line="600" w:lineRule="exact"/>
        <w:ind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val="en-US"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i w:val="0"/>
          <w:iCs w:val="0"/>
          <w:caps w:val="0"/>
          <w:color w:val="000000"/>
          <w:spacing w:val="0"/>
          <w:sz w:val="32"/>
          <w:szCs w:val="32"/>
        </w:rPr>
        <w:t>评审工作分</w:t>
      </w:r>
      <w:r>
        <w:rPr>
          <w:rFonts w:hint="eastAsia" w:ascii="仿宋" w:hAnsi="仿宋" w:eastAsia="仿宋" w:cs="仿宋"/>
          <w:i w:val="0"/>
          <w:iCs w:val="0"/>
          <w:caps w:val="0"/>
          <w:color w:val="000000"/>
          <w:spacing w:val="0"/>
          <w:sz w:val="32"/>
          <w:szCs w:val="32"/>
          <w:lang w:val="en-US" w:eastAsia="zh-CN"/>
        </w:rPr>
        <w:t>现场考核</w:t>
      </w:r>
      <w:r>
        <w:rPr>
          <w:rFonts w:hint="eastAsia" w:ascii="仿宋" w:hAnsi="仿宋" w:eastAsia="仿宋" w:cs="仿宋"/>
          <w:i w:val="0"/>
          <w:iCs w:val="0"/>
          <w:caps w:val="0"/>
          <w:color w:val="000000"/>
          <w:spacing w:val="0"/>
          <w:sz w:val="32"/>
          <w:szCs w:val="32"/>
        </w:rPr>
        <w:t>和集中评审两个阶段。由</w:t>
      </w:r>
      <w:r>
        <w:rPr>
          <w:rFonts w:hint="eastAsia" w:ascii="仿宋" w:hAnsi="仿宋" w:eastAsia="仿宋" w:cs="仿宋"/>
          <w:i w:val="0"/>
          <w:iCs w:val="0"/>
          <w:caps w:val="0"/>
          <w:color w:val="000000"/>
          <w:spacing w:val="0"/>
          <w:sz w:val="32"/>
          <w:szCs w:val="32"/>
          <w:lang w:val="en-US" w:eastAsia="zh-CN"/>
        </w:rPr>
        <w:t>深水协负责组建</w:t>
      </w:r>
      <w:r>
        <w:rPr>
          <w:rFonts w:hint="eastAsia" w:ascii="仿宋" w:hAnsi="仿宋" w:eastAsia="仿宋" w:cs="仿宋"/>
          <w:color w:val="000000" w:themeColor="text1"/>
          <w:sz w:val="32"/>
          <w:szCs w:val="32"/>
          <w:lang w:val="en-US" w:eastAsia="zh-CN"/>
          <w14:textFill>
            <w14:solidFill>
              <w14:schemeClr w14:val="tx1"/>
            </w14:solidFill>
          </w14:textFill>
        </w:rPr>
        <w:t>文明工地评审</w:t>
      </w:r>
      <w:r>
        <w:rPr>
          <w:rFonts w:hint="eastAsia" w:ascii="仿宋" w:hAnsi="仿宋" w:eastAsia="仿宋" w:cs="仿宋"/>
          <w:color w:val="000000" w:themeColor="text1"/>
          <w:sz w:val="32"/>
          <w:szCs w:val="32"/>
          <w14:textFill>
            <w14:solidFill>
              <w14:schemeClr w14:val="tx1"/>
            </w14:solidFill>
          </w14:textFill>
        </w:rPr>
        <w:t>专家</w:t>
      </w:r>
      <w:r>
        <w:rPr>
          <w:rFonts w:hint="eastAsia" w:ascii="仿宋" w:hAnsi="仿宋" w:eastAsia="仿宋" w:cs="仿宋"/>
          <w:color w:val="000000" w:themeColor="text1"/>
          <w:sz w:val="32"/>
          <w:szCs w:val="32"/>
          <w:lang w:val="en-US" w:eastAsia="zh-CN"/>
          <w14:textFill>
            <w14:solidFill>
              <w14:schemeClr w14:val="tx1"/>
            </w14:solidFill>
          </w14:textFill>
        </w:rPr>
        <w:t>工作小组，工作小组由3-5名专家组成，设组长1名。</w:t>
      </w:r>
    </w:p>
    <w:p>
      <w:pPr>
        <w:spacing w:line="600" w:lineRule="exact"/>
        <w:ind w:firstLine="640" w:firstLineChars="200"/>
        <w:rPr>
          <w:rFonts w:hint="eastAsia" w:ascii="仿宋" w:hAnsi="仿宋" w:eastAsia="仿宋" w:cs="仿宋"/>
          <w:b/>
          <w:bCs/>
          <w:color w:val="FF0000"/>
          <w:sz w:val="32"/>
          <w:szCs w:val="32"/>
          <w:lang w:eastAsia="zh-CN"/>
        </w:rPr>
      </w:pPr>
      <w:r>
        <w:rPr>
          <w:rFonts w:hint="eastAsia" w:ascii="仿宋" w:hAnsi="仿宋" w:eastAsia="仿宋" w:cs="仿宋"/>
          <w:i w:val="0"/>
          <w:iCs w:val="0"/>
          <w:caps w:val="0"/>
          <w:color w:val="000000"/>
          <w:spacing w:val="0"/>
          <w:sz w:val="32"/>
          <w:szCs w:val="32"/>
          <w:lang w:val="en-US" w:eastAsia="zh-CN"/>
        </w:rPr>
        <w:t>现场</w:t>
      </w:r>
      <w:r>
        <w:rPr>
          <w:rFonts w:hint="eastAsia" w:ascii="仿宋" w:hAnsi="仿宋" w:eastAsia="仿宋" w:cs="仿宋"/>
          <w:i w:val="0"/>
          <w:iCs w:val="0"/>
          <w:caps w:val="0"/>
          <w:color w:val="000000"/>
          <w:spacing w:val="0"/>
          <w:sz w:val="32"/>
          <w:szCs w:val="32"/>
        </w:rPr>
        <w:t>考核在</w:t>
      </w:r>
      <w:r>
        <w:rPr>
          <w:rFonts w:hint="eastAsia" w:ascii="仿宋" w:hAnsi="仿宋" w:eastAsia="仿宋" w:cs="仿宋"/>
          <w:i w:val="0"/>
          <w:iCs w:val="0"/>
          <w:caps w:val="0"/>
          <w:color w:val="000000"/>
          <w:spacing w:val="0"/>
          <w:sz w:val="32"/>
          <w:szCs w:val="32"/>
          <w:lang w:val="en-US" w:eastAsia="zh-CN"/>
        </w:rPr>
        <w:t>申报</w:t>
      </w:r>
      <w:r>
        <w:rPr>
          <w:rFonts w:hint="eastAsia" w:ascii="仿宋" w:hAnsi="仿宋" w:eastAsia="仿宋" w:cs="仿宋"/>
          <w:i w:val="0"/>
          <w:iCs w:val="0"/>
          <w:caps w:val="0"/>
          <w:color w:val="000000"/>
          <w:spacing w:val="0"/>
          <w:sz w:val="32"/>
          <w:szCs w:val="32"/>
        </w:rPr>
        <w:t>后进行，采取定期或不定期的检查方式。每次检查考核均按</w:t>
      </w:r>
      <w:r>
        <w:rPr>
          <w:rFonts w:hint="eastAsia" w:ascii="仿宋" w:hAnsi="仿宋" w:eastAsia="仿宋" w:cs="仿宋"/>
          <w:i w:val="0"/>
          <w:iCs w:val="0"/>
          <w:caps w:val="0"/>
          <w:color w:val="000000" w:themeColor="text1"/>
          <w:spacing w:val="0"/>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深圳市水务工程文明工地检查评分表</w:t>
      </w:r>
      <w:r>
        <w:rPr>
          <w:rFonts w:hint="eastAsia" w:ascii="仿宋" w:hAnsi="仿宋" w:eastAsia="仿宋" w:cs="仿宋"/>
          <w:i w:val="0"/>
          <w:iCs w:val="0"/>
          <w:caps w:val="0"/>
          <w:color w:val="000000"/>
          <w:spacing w:val="0"/>
          <w:sz w:val="32"/>
          <w:szCs w:val="32"/>
        </w:rPr>
        <w:t>》进行评分</w:t>
      </w:r>
      <w:r>
        <w:rPr>
          <w:rFonts w:hint="eastAsia" w:ascii="仿宋" w:hAnsi="仿宋" w:eastAsia="仿宋" w:cs="仿宋"/>
          <w:i w:val="0"/>
          <w:iCs w:val="0"/>
          <w:caps w:val="0"/>
          <w:color w:val="000000"/>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val="en-US"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评审</w:t>
      </w:r>
      <w:r>
        <w:rPr>
          <w:rFonts w:hint="eastAsia" w:ascii="仿宋" w:hAnsi="仿宋" w:eastAsia="仿宋" w:cs="仿宋"/>
          <w:color w:val="000000" w:themeColor="text1"/>
          <w:sz w:val="32"/>
          <w:szCs w:val="32"/>
          <w14:textFill>
            <w14:solidFill>
              <w14:schemeClr w14:val="tx1"/>
            </w14:solidFill>
          </w14:textFill>
        </w:rPr>
        <w:t>程序</w:t>
      </w:r>
      <w:r>
        <w:rPr>
          <w:rFonts w:hint="eastAsia" w:ascii="仿宋" w:hAnsi="仿宋" w:eastAsia="仿宋" w:cs="仿宋"/>
          <w:color w:val="000000" w:themeColor="text1"/>
          <w:sz w:val="32"/>
          <w:szCs w:val="32"/>
          <w:lang w:val="en-US" w:eastAsia="zh-CN"/>
          <w14:textFill>
            <w14:solidFill>
              <w14:schemeClr w14:val="tx1"/>
            </w14:solidFill>
          </w14:textFill>
        </w:rPr>
        <w:t>如下：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 组织</w:t>
      </w:r>
      <w:r>
        <w:rPr>
          <w:rFonts w:hint="eastAsia" w:ascii="仿宋" w:hAnsi="仿宋" w:eastAsia="仿宋" w:cs="仿宋"/>
          <w:i w:val="0"/>
          <w:iCs w:val="0"/>
          <w:caps w:val="0"/>
          <w:color w:val="000000"/>
          <w:spacing w:val="0"/>
          <w:sz w:val="32"/>
          <w:szCs w:val="32"/>
          <w:lang w:val="en-US" w:eastAsia="zh-CN"/>
        </w:rPr>
        <w:t>专家工作小组</w:t>
      </w:r>
      <w:r>
        <w:rPr>
          <w:rFonts w:hint="eastAsia" w:ascii="仿宋" w:hAnsi="仿宋" w:eastAsia="仿宋" w:cs="仿宋"/>
          <w:i w:val="0"/>
          <w:iCs w:val="0"/>
          <w:caps w:val="0"/>
          <w:color w:val="000000"/>
          <w:spacing w:val="0"/>
          <w:sz w:val="32"/>
          <w:szCs w:val="32"/>
        </w:rPr>
        <w:t>对申报工程进行现场考核，形成</w:t>
      </w:r>
      <w:r>
        <w:rPr>
          <w:rFonts w:hint="eastAsia" w:ascii="仿宋" w:hAnsi="仿宋" w:eastAsia="仿宋" w:cs="仿宋"/>
          <w:i w:val="0"/>
          <w:iCs w:val="0"/>
          <w:caps w:val="0"/>
          <w:color w:val="000000"/>
          <w:spacing w:val="0"/>
          <w:sz w:val="32"/>
          <w:szCs w:val="32"/>
          <w:lang w:val="en-US" w:eastAsia="zh-CN"/>
        </w:rPr>
        <w:t>考核</w:t>
      </w:r>
      <w:r>
        <w:rPr>
          <w:rFonts w:hint="eastAsia" w:ascii="仿宋" w:hAnsi="仿宋" w:eastAsia="仿宋" w:cs="仿宋"/>
          <w:i w:val="0"/>
          <w:iCs w:val="0"/>
          <w:caps w:val="0"/>
          <w:color w:val="000000"/>
          <w:spacing w:val="0"/>
          <w:sz w:val="32"/>
          <w:szCs w:val="32"/>
        </w:rPr>
        <w:t>报告。现场考核内容包括：</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听取相关单位对工程文明施工和安全管理创建情况的介绍；</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实地查验工程文明施工和现场安全设施；</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查阅工程有关安全文明技术资料；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4</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检查“安全文明施工措施费”的使用情况；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i w:val="0"/>
          <w:iCs w:val="0"/>
          <w:caps w:val="0"/>
          <w:color w:val="000000"/>
          <w:spacing w:val="0"/>
          <w:sz w:val="32"/>
          <w:szCs w:val="32"/>
        </w:rPr>
        <w:t>5</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依据考核评分表进行赋分。</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黑体" w:eastAsia="黑体"/>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专家</w:t>
      </w:r>
      <w:r>
        <w:rPr>
          <w:rFonts w:hint="eastAsia" w:ascii="仿宋" w:hAnsi="仿宋" w:eastAsia="仿宋" w:cs="仿宋"/>
          <w:color w:val="000000" w:themeColor="text1"/>
          <w:sz w:val="32"/>
          <w:szCs w:val="32"/>
          <w:lang w:val="en-US" w:eastAsia="zh-CN"/>
          <w14:textFill>
            <w14:solidFill>
              <w14:schemeClr w14:val="tx1"/>
            </w14:solidFill>
          </w14:textFill>
        </w:rPr>
        <w:t>工作小组根</w:t>
      </w:r>
      <w:r>
        <w:rPr>
          <w:rFonts w:hint="eastAsia" w:ascii="仿宋" w:hAnsi="仿宋" w:eastAsia="仿宋" w:cs="仿宋"/>
          <w:color w:val="000000"/>
          <w:kern w:val="0"/>
          <w:sz w:val="32"/>
          <w:szCs w:val="32"/>
          <w:lang w:val="en-US" w:eastAsia="zh-CN" w:bidi="ar"/>
        </w:rPr>
        <w:t>据现场考核各评分资料及各申报单位报送的文件资料进行综合考核评分，充分评议后，</w:t>
      </w:r>
      <w:r>
        <w:rPr>
          <w:rFonts w:hint="eastAsia" w:ascii="仿宋" w:hAnsi="仿宋" w:eastAsia="仿宋" w:cs="仿宋"/>
          <w:color w:val="000000" w:themeColor="text1"/>
          <w:sz w:val="32"/>
          <w:szCs w:val="32"/>
          <w14:textFill>
            <w14:solidFill>
              <w14:schemeClr w14:val="tx1"/>
            </w14:solidFill>
          </w14:textFill>
        </w:rPr>
        <w:t>形成</w:t>
      </w:r>
      <w:r>
        <w:rPr>
          <w:rFonts w:hint="eastAsia" w:ascii="仿宋" w:hAnsi="仿宋" w:eastAsia="仿宋" w:cs="仿宋"/>
          <w:color w:val="000000" w:themeColor="text1"/>
          <w:sz w:val="32"/>
          <w:szCs w:val="32"/>
          <w:lang w:val="en-US" w:eastAsia="zh-CN"/>
          <w14:textFill>
            <w14:solidFill>
              <w14:schemeClr w14:val="tx1"/>
            </w14:solidFill>
          </w14:textFill>
        </w:rPr>
        <w:t>最终评审结果，报深水协审定。</w:t>
      </w:r>
    </w:p>
    <w:p>
      <w:pPr>
        <w:spacing w:before="156" w:beforeLines="50" w:after="156" w:afterLines="50" w:line="600" w:lineRule="exact"/>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w:t>
      </w:r>
      <w:r>
        <w:rPr>
          <w:rFonts w:hint="eastAsia" w:ascii="黑体" w:eastAsia="黑体"/>
          <w:color w:val="000000" w:themeColor="text1"/>
          <w:sz w:val="32"/>
          <w:szCs w:val="32"/>
          <w:lang w:val="en-US" w:eastAsia="zh-CN"/>
          <w14:textFill>
            <w14:solidFill>
              <w14:schemeClr w14:val="tx1"/>
            </w14:solidFill>
          </w14:textFill>
        </w:rPr>
        <w:t>五</w:t>
      </w:r>
      <w:r>
        <w:rPr>
          <w:rFonts w:hint="eastAsia" w:ascii="黑体" w:eastAsia="黑体"/>
          <w:color w:val="000000" w:themeColor="text1"/>
          <w:sz w:val="32"/>
          <w:szCs w:val="32"/>
          <w14:textFill>
            <w14:solidFill>
              <w14:schemeClr w14:val="tx1"/>
            </w14:solidFill>
          </w14:textFill>
        </w:rPr>
        <w:t>章  奖  惩</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val="en-US" w:eastAsia="zh-CN"/>
          <w14:textFill>
            <w14:solidFill>
              <w14:schemeClr w14:val="tx1"/>
            </w14:solidFill>
          </w14:textFill>
        </w:rPr>
        <w:t>四</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kern w:val="0"/>
          <w:sz w:val="32"/>
          <w:szCs w:val="32"/>
          <w:lang w:val="en-US" w:eastAsia="zh-CN" w:bidi="ar"/>
        </w:rPr>
        <w:t xml:space="preserve">对评审通过的工程项目向社会公示，公示媒体为“深圳市水利工程行业协会”网站，公示时间为5个工作日。在公示期间，接受社会及市、区各级水行政管理部门的监督。对于涉及公众举报、投诉或媒体曝光的项目，协会予以核查。 </w:t>
      </w: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经公示无异议，授予相关项目“深圳市水务工程文明工地”荣誉称号。</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val="en-US" w:eastAsia="zh-CN"/>
          <w14:textFill>
            <w14:solidFill>
              <w14:schemeClr w14:val="tx1"/>
            </w14:solidFill>
          </w14:textFill>
        </w:rPr>
        <w:t>五</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获评</w:t>
      </w:r>
      <w:r>
        <w:rPr>
          <w:rFonts w:hint="eastAsia" w:ascii="仿宋" w:hAnsi="仿宋" w:eastAsia="仿宋" w:cs="仿宋"/>
          <w:color w:val="000000" w:themeColor="text1"/>
          <w:sz w:val="32"/>
          <w:szCs w:val="32"/>
          <w14:textFill>
            <w14:solidFill>
              <w14:schemeClr w14:val="tx1"/>
            </w14:solidFill>
          </w14:textFill>
        </w:rPr>
        <w:t>项目将优先向</w:t>
      </w:r>
      <w:r>
        <w:rPr>
          <w:rFonts w:hint="eastAsia" w:ascii="仿宋" w:hAnsi="仿宋" w:eastAsia="仿宋" w:cs="仿宋"/>
          <w:color w:val="000000" w:themeColor="text1"/>
          <w:sz w:val="32"/>
          <w:szCs w:val="32"/>
          <w:lang w:val="en-US" w:eastAsia="zh-CN"/>
          <w14:textFill>
            <w14:solidFill>
              <w14:schemeClr w14:val="tx1"/>
            </w14:solidFill>
          </w14:textFill>
        </w:rPr>
        <w:t>广东省水利水电行业协会</w:t>
      </w:r>
      <w:r>
        <w:rPr>
          <w:rFonts w:hint="eastAsia" w:ascii="仿宋" w:hAnsi="仿宋" w:eastAsia="仿宋" w:cs="仿宋"/>
          <w:color w:val="000000" w:themeColor="text1"/>
          <w:sz w:val="32"/>
          <w:szCs w:val="32"/>
          <w14:textFill>
            <w14:solidFill>
              <w14:schemeClr w14:val="tx1"/>
            </w14:solidFill>
          </w14:textFill>
        </w:rPr>
        <w:t>推荐参加“</w:t>
      </w:r>
      <w:r>
        <w:rPr>
          <w:rFonts w:hint="eastAsia" w:ascii="仿宋" w:hAnsi="仿宋" w:eastAsia="仿宋" w:cs="仿宋"/>
          <w:color w:val="000000" w:themeColor="text1"/>
          <w:sz w:val="32"/>
          <w:szCs w:val="32"/>
          <w:lang w:val="en-US" w:eastAsia="zh-CN"/>
          <w14:textFill>
            <w14:solidFill>
              <w14:schemeClr w14:val="tx1"/>
            </w14:solidFill>
          </w14:textFill>
        </w:rPr>
        <w:t>广东省水利建设文明</w:t>
      </w:r>
      <w:r>
        <w:rPr>
          <w:rFonts w:hint="eastAsia" w:ascii="仿宋" w:hAnsi="仿宋" w:eastAsia="仿宋" w:cs="仿宋"/>
          <w:color w:val="000000" w:themeColor="text1"/>
          <w:sz w:val="32"/>
          <w:szCs w:val="32"/>
          <w14:textFill>
            <w14:solidFill>
              <w14:schemeClr w14:val="tx1"/>
            </w14:solidFill>
          </w14:textFill>
        </w:rPr>
        <w:t>工地”的评选。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val="en-US" w:eastAsia="zh-CN"/>
          <w14:textFill>
            <w14:solidFill>
              <w14:schemeClr w14:val="tx1"/>
            </w14:solidFill>
          </w14:textFill>
        </w:rPr>
        <w:t>六</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kern w:val="0"/>
          <w:sz w:val="32"/>
          <w:szCs w:val="32"/>
          <w:lang w:val="en-US" w:eastAsia="zh-CN" w:bidi="ar"/>
        </w:rPr>
        <w:t xml:space="preserve">文明工地实行动态管理，在创建文明工地过程中，如有下列情形之一的，取消文明工地评选资格： </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参建单位违反诚信原则，弄虚作假的；</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发生死亡或3人以上重伤或50万元以上直接经济损失的安全质量责任事故；</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发生因各类违规行为受到社会投诉、新闻媒体曝光等事件，经查属实，且造成恶劣社会负面影响的；</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恶意拖欠工程款、农民工工资，造成严重社会影响的；</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被各级行政主管部门记录严重不良行为的；</w:t>
      </w:r>
    </w:p>
    <w:p>
      <w:pPr>
        <w:spacing w:line="600" w:lineRule="exact"/>
        <w:ind w:firstLine="640" w:firstLineChars="200"/>
        <w:rPr>
          <w:rFonts w:hint="eastAsia"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六）</w:t>
      </w:r>
      <w:r>
        <w:rPr>
          <w:rFonts w:hint="eastAsia" w:ascii="仿宋" w:hAnsi="仿宋" w:eastAsia="仿宋" w:cs="仿宋"/>
          <w:color w:val="000000" w:themeColor="text1"/>
          <w:sz w:val="32"/>
          <w:szCs w:val="32"/>
          <w14:textFill>
            <w14:solidFill>
              <w14:schemeClr w14:val="tx1"/>
            </w14:solidFill>
          </w14:textFill>
        </w:rPr>
        <w:t>其他违反相关政策、法律、法规规定的情形。</w:t>
      </w:r>
    </w:p>
    <w:p>
      <w:pPr>
        <w:spacing w:line="600" w:lineRule="exact"/>
        <w:ind w:firstLine="643" w:firstLineChars="200"/>
        <w:rPr>
          <w:rFonts w:eastAsia="仿宋_GB2312"/>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第十</w:t>
      </w:r>
      <w:r>
        <w:rPr>
          <w:rFonts w:hint="eastAsia" w:eastAsia="仿宋_GB2312"/>
          <w:b/>
          <w:bCs/>
          <w:color w:val="000000" w:themeColor="text1"/>
          <w:sz w:val="32"/>
          <w:szCs w:val="32"/>
          <w:lang w:val="en-US" w:eastAsia="zh-CN"/>
          <w14:textFill>
            <w14:solidFill>
              <w14:schemeClr w14:val="tx1"/>
            </w14:solidFill>
          </w14:textFill>
        </w:rPr>
        <w:t>七</w:t>
      </w:r>
      <w:r>
        <w:rPr>
          <w:rFonts w:eastAsia="仿宋_GB2312"/>
          <w:b/>
          <w:bCs/>
          <w:color w:val="000000" w:themeColor="text1"/>
          <w:sz w:val="32"/>
          <w:szCs w:val="32"/>
          <w14:textFill>
            <w14:solidFill>
              <w14:schemeClr w14:val="tx1"/>
            </w14:solidFill>
          </w14:textFill>
        </w:rPr>
        <w:t>条</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评审</w:t>
      </w:r>
      <w:r>
        <w:rPr>
          <w:rFonts w:hint="eastAsia" w:eastAsia="仿宋_GB2312"/>
          <w:color w:val="000000" w:themeColor="text1"/>
          <w:sz w:val="32"/>
          <w:szCs w:val="32"/>
          <w:lang w:val="en-US" w:eastAsia="zh-CN"/>
          <w14:textFill>
            <w14:solidFill>
              <w14:schemeClr w14:val="tx1"/>
            </w14:solidFill>
          </w14:textFill>
        </w:rPr>
        <w:t>专家</w:t>
      </w:r>
      <w:r>
        <w:rPr>
          <w:rFonts w:eastAsia="仿宋_GB2312"/>
          <w:color w:val="000000" w:themeColor="text1"/>
          <w:sz w:val="32"/>
          <w:szCs w:val="32"/>
          <w14:textFill>
            <w14:solidFill>
              <w14:schemeClr w14:val="tx1"/>
            </w14:solidFill>
          </w14:textFill>
        </w:rPr>
        <w:t>及有关工作人员应秉公办事</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严</w:t>
      </w:r>
      <w:r>
        <w:rPr>
          <w:rFonts w:hint="eastAsia" w:eastAsia="仿宋_GB2312"/>
          <w:color w:val="000000" w:themeColor="text1"/>
          <w:sz w:val="32"/>
          <w:szCs w:val="32"/>
          <w14:textFill>
            <w14:solidFill>
              <w14:schemeClr w14:val="tx1"/>
            </w14:solidFill>
          </w14:textFill>
        </w:rPr>
        <w:t>守</w:t>
      </w:r>
      <w:r>
        <w:rPr>
          <w:rFonts w:eastAsia="仿宋_GB2312"/>
          <w:color w:val="000000" w:themeColor="text1"/>
          <w:sz w:val="32"/>
          <w:szCs w:val="32"/>
          <w14:textFill>
            <w14:solidFill>
              <w14:schemeClr w14:val="tx1"/>
            </w14:solidFill>
          </w14:textFill>
        </w:rPr>
        <w:t>纪律</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自觉抵制不正之风。</w:t>
      </w:r>
      <w:r>
        <w:rPr>
          <w:rFonts w:hint="eastAsia" w:eastAsia="仿宋_GB2312"/>
          <w:color w:val="000000" w:themeColor="text1"/>
          <w:sz w:val="32"/>
          <w:szCs w:val="32"/>
          <w14:textFill>
            <w14:solidFill>
              <w14:schemeClr w14:val="tx1"/>
            </w14:solidFill>
          </w14:textFill>
        </w:rPr>
        <w:t>对违反者视情节轻重，给予批评、警告，</w:t>
      </w:r>
      <w:r>
        <w:rPr>
          <w:rFonts w:eastAsia="仿宋_GB2312"/>
          <w:color w:val="000000" w:themeColor="text1"/>
          <w:sz w:val="32"/>
          <w:szCs w:val="32"/>
          <w14:textFill>
            <w14:solidFill>
              <w14:schemeClr w14:val="tx1"/>
            </w14:solidFill>
          </w14:textFill>
        </w:rPr>
        <w:t>直至取消</w:t>
      </w:r>
      <w:r>
        <w:rPr>
          <w:rFonts w:hint="eastAsia" w:eastAsia="仿宋_GB2312"/>
          <w:color w:val="000000" w:themeColor="text1"/>
          <w:sz w:val="32"/>
          <w:szCs w:val="32"/>
          <w:lang w:val="en-US" w:eastAsia="zh-CN"/>
          <w14:textFill>
            <w14:solidFill>
              <w14:schemeClr w14:val="tx1"/>
            </w14:solidFill>
          </w14:textFill>
        </w:rPr>
        <w:t>评审</w:t>
      </w:r>
      <w:r>
        <w:rPr>
          <w:rFonts w:eastAsia="仿宋_GB2312"/>
          <w:color w:val="000000" w:themeColor="text1"/>
          <w:sz w:val="32"/>
          <w:szCs w:val="32"/>
          <w14:textFill>
            <w14:solidFill>
              <w14:schemeClr w14:val="tx1"/>
            </w14:solidFill>
          </w14:textFill>
        </w:rPr>
        <w:t>资格。</w:t>
      </w:r>
    </w:p>
    <w:p>
      <w:pPr>
        <w:spacing w:before="156" w:beforeLines="50" w:after="156" w:afterLines="50" w:line="600" w:lineRule="exact"/>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w:t>
      </w:r>
      <w:r>
        <w:rPr>
          <w:rFonts w:hint="eastAsia" w:ascii="黑体" w:eastAsia="黑体"/>
          <w:color w:val="000000" w:themeColor="text1"/>
          <w:sz w:val="32"/>
          <w:szCs w:val="32"/>
          <w:lang w:val="en-US" w:eastAsia="zh-CN"/>
          <w14:textFill>
            <w14:solidFill>
              <w14:schemeClr w14:val="tx1"/>
            </w14:solidFill>
          </w14:textFill>
        </w:rPr>
        <w:t>六</w:t>
      </w:r>
      <w:r>
        <w:rPr>
          <w:rFonts w:hint="eastAsia" w:ascii="黑体" w:eastAsia="黑体"/>
          <w:color w:val="000000" w:themeColor="text1"/>
          <w:sz w:val="32"/>
          <w:szCs w:val="32"/>
          <w14:textFill>
            <w14:solidFill>
              <w14:schemeClr w14:val="tx1"/>
            </w14:solidFill>
          </w14:textFill>
        </w:rPr>
        <w:t>章  附  则</w:t>
      </w:r>
    </w:p>
    <w:p>
      <w:pPr>
        <w:spacing w:line="600" w:lineRule="exact"/>
        <w:ind w:firstLine="643" w:firstLineChars="200"/>
        <w:rPr>
          <w:rFonts w:eastAsia="仿宋_GB2312"/>
          <w:color w:val="000000" w:themeColor="text1"/>
          <w:sz w:val="32"/>
          <w:szCs w:val="32"/>
          <w14:textFill>
            <w14:solidFill>
              <w14:schemeClr w14:val="tx1"/>
            </w14:solidFill>
          </w14:textFill>
        </w:rPr>
      </w:pPr>
      <w:r>
        <w:rPr>
          <w:rFonts w:hint="eastAsia" w:eastAsia="仿宋_GB2312"/>
          <w:b/>
          <w:bCs/>
          <w:color w:val="000000" w:themeColor="text1"/>
          <w:sz w:val="32"/>
          <w:szCs w:val="32"/>
          <w14:textFill>
            <w14:solidFill>
              <w14:schemeClr w14:val="tx1"/>
            </w14:solidFill>
          </w14:textFill>
        </w:rPr>
        <w:t>第十</w:t>
      </w:r>
      <w:r>
        <w:rPr>
          <w:rFonts w:hint="eastAsia" w:eastAsia="仿宋_GB2312"/>
          <w:b/>
          <w:bCs/>
          <w:color w:val="000000" w:themeColor="text1"/>
          <w:sz w:val="32"/>
          <w:szCs w:val="32"/>
          <w:lang w:val="en-US" w:eastAsia="zh-CN"/>
          <w14:textFill>
            <w14:solidFill>
              <w14:schemeClr w14:val="tx1"/>
            </w14:solidFill>
          </w14:textFill>
        </w:rPr>
        <w:t>八</w:t>
      </w:r>
      <w:r>
        <w:rPr>
          <w:rFonts w:hint="eastAsia" w:eastAsia="仿宋_GB2312"/>
          <w:b/>
          <w:bCs/>
          <w:color w:val="000000" w:themeColor="text1"/>
          <w:sz w:val="32"/>
          <w:szCs w:val="32"/>
          <w14:textFill>
            <w14:solidFill>
              <w14:schemeClr w14:val="tx1"/>
            </w14:solidFill>
          </w14:textFill>
        </w:rPr>
        <w:t>条</w:t>
      </w:r>
      <w:r>
        <w:rPr>
          <w:rFonts w:hint="eastAsia" w:eastAsia="仿宋_GB2312"/>
          <w:color w:val="000000" w:themeColor="text1"/>
          <w:sz w:val="32"/>
          <w:szCs w:val="32"/>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本办法由</w:t>
      </w:r>
      <w:r>
        <w:rPr>
          <w:rFonts w:hint="eastAsia" w:eastAsia="仿宋_GB2312"/>
          <w:color w:val="000000" w:themeColor="text1"/>
          <w:sz w:val="32"/>
          <w:szCs w:val="32"/>
          <w14:textFill>
            <w14:solidFill>
              <w14:schemeClr w14:val="tx1"/>
            </w14:solidFill>
          </w14:textFill>
        </w:rPr>
        <w:t>深圳市水利工程行业协会</w:t>
      </w:r>
      <w:r>
        <w:rPr>
          <w:rFonts w:eastAsia="仿宋_GB2312"/>
          <w:color w:val="000000" w:themeColor="text1"/>
          <w:sz w:val="32"/>
          <w:szCs w:val="32"/>
          <w14:textFill>
            <w14:solidFill>
              <w14:schemeClr w14:val="tx1"/>
            </w14:solidFill>
          </w14:textFill>
        </w:rPr>
        <w:t>负责解释。</w:t>
      </w:r>
    </w:p>
    <w:p>
      <w:pPr>
        <w:spacing w:line="600" w:lineRule="exact"/>
        <w:ind w:firstLine="643" w:firstLineChars="200"/>
        <w:rPr>
          <w:rFonts w:hint="eastAsia" w:ascii="仿宋" w:hAnsi="仿宋" w:eastAsia="仿宋" w:cs="仿宋"/>
          <w:color w:val="000000"/>
          <w:sz w:val="32"/>
          <w:szCs w:val="32"/>
          <w:lang w:val="en-US" w:eastAsia="zh-CN"/>
        </w:rPr>
      </w:pPr>
      <w:r>
        <w:rPr>
          <w:rFonts w:eastAsia="仿宋_GB2312"/>
          <w:b/>
          <w:bCs/>
          <w:color w:val="000000" w:themeColor="text1"/>
          <w:sz w:val="32"/>
          <w:szCs w:val="32"/>
          <w14:textFill>
            <w14:solidFill>
              <w14:schemeClr w14:val="tx1"/>
            </w14:solidFill>
          </w14:textFill>
        </w:rPr>
        <w:t>第</w:t>
      </w:r>
      <w:r>
        <w:rPr>
          <w:rFonts w:hint="eastAsia" w:eastAsia="仿宋_GB2312"/>
          <w:b/>
          <w:bCs/>
          <w:color w:val="000000" w:themeColor="text1"/>
          <w:sz w:val="32"/>
          <w:szCs w:val="32"/>
          <w:lang w:val="en-US" w:eastAsia="zh-CN"/>
          <w14:textFill>
            <w14:solidFill>
              <w14:schemeClr w14:val="tx1"/>
            </w14:solidFill>
          </w14:textFill>
        </w:rPr>
        <w:t>十九</w:t>
      </w:r>
      <w:r>
        <w:rPr>
          <w:rFonts w:eastAsia="仿宋_GB2312"/>
          <w:b/>
          <w:bCs/>
          <w:color w:val="000000" w:themeColor="text1"/>
          <w:sz w:val="32"/>
          <w:szCs w:val="32"/>
          <w14:textFill>
            <w14:solidFill>
              <w14:schemeClr w14:val="tx1"/>
            </w14:solidFill>
          </w14:textFill>
        </w:rPr>
        <w:t>条</w:t>
      </w:r>
      <w:r>
        <w:rPr>
          <w:rFonts w:hint="eastAsia" w:eastAsia="仿宋_GB2312"/>
          <w:color w:val="000000" w:themeColor="text1"/>
          <w:sz w:val="32"/>
          <w:szCs w:val="32"/>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本办法自发布之日起施行。</w:t>
      </w:r>
    </w:p>
    <w:p>
      <w:pPr>
        <w:pStyle w:val="7"/>
        <w:spacing w:before="0" w:beforeAutospacing="0" w:after="0" w:afterAutospacing="0" w:line="360" w:lineRule="auto"/>
        <w:rPr>
          <w:rFonts w:ascii="Times New Roman" w:hAnsi="Times New Roman" w:cs="Times New Roman"/>
          <w:color w:val="000000"/>
          <w:sz w:val="36"/>
          <w:szCs w:val="36"/>
        </w:rPr>
      </w:pPr>
      <w:r>
        <w:rPr>
          <w:rFonts w:hint="eastAsia" w:ascii="仿宋" w:hAnsi="仿宋" w:eastAsia="仿宋" w:cs="仿宋"/>
          <w:color w:val="000000"/>
          <w:sz w:val="32"/>
          <w:szCs w:val="32"/>
          <w:lang w:val="en-US" w:eastAsia="zh-CN"/>
        </w:rPr>
        <w:t>附件1</w:t>
      </w:r>
      <w:r>
        <w:rPr>
          <w:rFonts w:hint="eastAsia" w:ascii="仿宋" w:hAnsi="仿宋" w:eastAsia="仿宋" w:cs="仿宋"/>
          <w:color w:val="000000"/>
          <w:sz w:val="32"/>
          <w:szCs w:val="32"/>
        </w:rPr>
        <w:t xml:space="preserve"> </w:t>
      </w:r>
      <w:r>
        <w:rPr>
          <w:rFonts w:ascii="Times New Roman" w:hAnsi="Times New Roman" w:cs="Times New Roman"/>
          <w:color w:val="000000"/>
        </w:rPr>
        <w:t xml:space="preserve">         </w:t>
      </w:r>
      <w:r>
        <w:rPr>
          <w:rFonts w:ascii="Times New Roman" w:hAnsi="Times New Roman" w:cs="Times New Roman"/>
          <w:color w:val="000000"/>
          <w:sz w:val="36"/>
          <w:szCs w:val="36"/>
        </w:rPr>
        <w:t xml:space="preserve"> </w:t>
      </w:r>
    </w:p>
    <w:p>
      <w:pPr>
        <w:pStyle w:val="7"/>
        <w:spacing w:before="0" w:beforeAutospacing="0" w:after="0" w:afterAutospacing="0" w:line="360" w:lineRule="auto"/>
        <w:jc w:val="center"/>
        <w:rPr>
          <w:rFonts w:ascii="Times New Roman" w:hAnsi="Times New Roman" w:cs="Times New Roman"/>
          <w:b/>
          <w:color w:val="000000"/>
          <w:spacing w:val="6"/>
          <w:sz w:val="40"/>
          <w:szCs w:val="40"/>
        </w:rPr>
      </w:pPr>
      <w:r>
        <w:rPr>
          <w:rFonts w:hint="eastAsia" w:ascii="Times New Roman" w:cs="Times New Roman"/>
          <w:b/>
          <w:color w:val="000000"/>
          <w:spacing w:val="6"/>
          <w:sz w:val="40"/>
          <w:szCs w:val="40"/>
          <w:lang w:val="en-US" w:eastAsia="zh-CN"/>
        </w:rPr>
        <w:t>深圳</w:t>
      </w:r>
      <w:r>
        <w:rPr>
          <w:rFonts w:ascii="Times New Roman" w:cs="Times New Roman"/>
          <w:b/>
          <w:color w:val="000000"/>
          <w:spacing w:val="6"/>
          <w:sz w:val="40"/>
          <w:szCs w:val="40"/>
        </w:rPr>
        <w:t>市</w:t>
      </w:r>
      <w:r>
        <w:rPr>
          <w:rFonts w:hint="eastAsia" w:ascii="Times New Roman" w:cs="Times New Roman"/>
          <w:b/>
          <w:color w:val="000000"/>
          <w:spacing w:val="6"/>
          <w:sz w:val="40"/>
          <w:szCs w:val="40"/>
          <w:lang w:val="en-US" w:eastAsia="zh-CN"/>
        </w:rPr>
        <w:t>水务</w:t>
      </w:r>
      <w:r>
        <w:rPr>
          <w:rFonts w:ascii="Times New Roman" w:cs="Times New Roman"/>
          <w:b/>
          <w:color w:val="000000"/>
          <w:spacing w:val="6"/>
          <w:sz w:val="40"/>
          <w:szCs w:val="40"/>
        </w:rPr>
        <w:t>工程文明工地申报表</w:t>
      </w:r>
    </w:p>
    <w:tbl>
      <w:tblPr>
        <w:tblStyle w:val="5"/>
        <w:tblW w:w="9045"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3027"/>
        <w:gridCol w:w="2028"/>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15" w:type="dxa"/>
            <w:noWrap w:val="0"/>
            <w:vAlign w:val="center"/>
          </w:tcPr>
          <w:p>
            <w:pPr>
              <w:jc w:val="center"/>
              <w:rPr>
                <w:color w:val="000000"/>
              </w:rPr>
            </w:pPr>
            <w:r>
              <w:rPr>
                <w:color w:val="000000"/>
                <w:sz w:val="24"/>
                <w:szCs w:val="32"/>
              </w:rPr>
              <w:t>工程名称</w:t>
            </w:r>
          </w:p>
        </w:tc>
        <w:tc>
          <w:tcPr>
            <w:tcW w:w="7230" w:type="dxa"/>
            <w:gridSpan w:val="3"/>
            <w:noWrap w:val="0"/>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15" w:type="dxa"/>
            <w:noWrap w:val="0"/>
            <w:vAlign w:val="center"/>
          </w:tcPr>
          <w:p>
            <w:pPr>
              <w:jc w:val="center"/>
              <w:rPr>
                <w:color w:val="000000"/>
                <w:sz w:val="24"/>
                <w:szCs w:val="32"/>
              </w:rPr>
            </w:pPr>
            <w:r>
              <w:rPr>
                <w:color w:val="000000"/>
                <w:sz w:val="24"/>
                <w:szCs w:val="32"/>
              </w:rPr>
              <w:t>建设地点</w:t>
            </w:r>
          </w:p>
        </w:tc>
        <w:tc>
          <w:tcPr>
            <w:tcW w:w="7230" w:type="dxa"/>
            <w:gridSpan w:val="3"/>
            <w:noWrap w:val="0"/>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15" w:type="dxa"/>
            <w:noWrap w:val="0"/>
            <w:vAlign w:val="center"/>
          </w:tcPr>
          <w:p>
            <w:pPr>
              <w:jc w:val="center"/>
              <w:rPr>
                <w:color w:val="000000"/>
                <w:sz w:val="24"/>
                <w:szCs w:val="32"/>
              </w:rPr>
            </w:pPr>
            <w:r>
              <w:rPr>
                <w:color w:val="000000"/>
                <w:sz w:val="24"/>
                <w:szCs w:val="32"/>
              </w:rPr>
              <w:t>开工日期</w:t>
            </w:r>
          </w:p>
        </w:tc>
        <w:tc>
          <w:tcPr>
            <w:tcW w:w="3027" w:type="dxa"/>
            <w:noWrap w:val="0"/>
            <w:vAlign w:val="center"/>
          </w:tcPr>
          <w:p>
            <w:pPr>
              <w:jc w:val="center"/>
              <w:rPr>
                <w:color w:val="000000"/>
              </w:rPr>
            </w:pPr>
          </w:p>
        </w:tc>
        <w:tc>
          <w:tcPr>
            <w:tcW w:w="2028" w:type="dxa"/>
            <w:noWrap w:val="0"/>
            <w:vAlign w:val="center"/>
          </w:tcPr>
          <w:p>
            <w:pPr>
              <w:jc w:val="center"/>
              <w:rPr>
                <w:color w:val="000000"/>
                <w:sz w:val="24"/>
                <w:szCs w:val="32"/>
              </w:rPr>
            </w:pPr>
            <w:r>
              <w:rPr>
                <w:rFonts w:hint="eastAsia"/>
                <w:color w:val="000000"/>
                <w:sz w:val="24"/>
                <w:szCs w:val="32"/>
              </w:rPr>
              <w:t>计划</w:t>
            </w:r>
            <w:r>
              <w:rPr>
                <w:color w:val="000000"/>
                <w:sz w:val="24"/>
                <w:szCs w:val="32"/>
              </w:rPr>
              <w:t>竣工日期</w:t>
            </w:r>
          </w:p>
        </w:tc>
        <w:tc>
          <w:tcPr>
            <w:tcW w:w="2175" w:type="dxa"/>
            <w:noWrap w:val="0"/>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15" w:type="dxa"/>
            <w:noWrap w:val="0"/>
            <w:vAlign w:val="center"/>
          </w:tcPr>
          <w:p>
            <w:pPr>
              <w:jc w:val="center"/>
              <w:rPr>
                <w:color w:val="000000"/>
                <w:sz w:val="24"/>
                <w:szCs w:val="32"/>
              </w:rPr>
            </w:pPr>
            <w:r>
              <w:rPr>
                <w:color w:val="000000"/>
                <w:sz w:val="24"/>
                <w:szCs w:val="32"/>
              </w:rPr>
              <w:t>工程造价</w:t>
            </w:r>
          </w:p>
        </w:tc>
        <w:tc>
          <w:tcPr>
            <w:tcW w:w="3027" w:type="dxa"/>
            <w:noWrap w:val="0"/>
            <w:vAlign w:val="center"/>
          </w:tcPr>
          <w:p>
            <w:pPr>
              <w:jc w:val="center"/>
              <w:rPr>
                <w:color w:val="000000"/>
              </w:rPr>
            </w:pPr>
          </w:p>
        </w:tc>
        <w:tc>
          <w:tcPr>
            <w:tcW w:w="2028" w:type="dxa"/>
            <w:noWrap w:val="0"/>
            <w:vAlign w:val="center"/>
          </w:tcPr>
          <w:p>
            <w:pPr>
              <w:jc w:val="center"/>
              <w:rPr>
                <w:color w:val="000000"/>
                <w:sz w:val="24"/>
                <w:szCs w:val="32"/>
              </w:rPr>
            </w:pPr>
            <w:r>
              <w:rPr>
                <w:rFonts w:hint="eastAsia" w:ascii="宋体" w:hAnsi="宋体" w:eastAsia="宋体" w:cs="宋体"/>
                <w:color w:val="333333"/>
                <w:spacing w:val="0"/>
                <w:kern w:val="0"/>
                <w:sz w:val="24"/>
                <w:szCs w:val="24"/>
              </w:rPr>
              <w:t>目前完成工程量%</w:t>
            </w:r>
          </w:p>
        </w:tc>
        <w:tc>
          <w:tcPr>
            <w:tcW w:w="2175" w:type="dxa"/>
            <w:noWrap w:val="0"/>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15" w:type="dxa"/>
            <w:noWrap w:val="0"/>
            <w:vAlign w:val="center"/>
          </w:tcPr>
          <w:p>
            <w:pPr>
              <w:jc w:val="center"/>
              <w:rPr>
                <w:color w:val="000000"/>
                <w:sz w:val="24"/>
                <w:szCs w:val="32"/>
              </w:rPr>
            </w:pPr>
            <w:r>
              <w:rPr>
                <w:rFonts w:hint="eastAsia"/>
                <w:color w:val="000000"/>
                <w:sz w:val="24"/>
                <w:szCs w:val="32"/>
                <w:lang w:val="en-US" w:eastAsia="zh-CN"/>
              </w:rPr>
              <w:t>申报</w:t>
            </w:r>
            <w:r>
              <w:rPr>
                <w:color w:val="000000"/>
                <w:sz w:val="24"/>
                <w:szCs w:val="32"/>
              </w:rPr>
              <w:t>联系人</w:t>
            </w:r>
          </w:p>
        </w:tc>
        <w:tc>
          <w:tcPr>
            <w:tcW w:w="3027" w:type="dxa"/>
            <w:noWrap w:val="0"/>
            <w:vAlign w:val="center"/>
          </w:tcPr>
          <w:p>
            <w:pPr>
              <w:jc w:val="center"/>
              <w:rPr>
                <w:color w:val="000000"/>
              </w:rPr>
            </w:pPr>
          </w:p>
        </w:tc>
        <w:tc>
          <w:tcPr>
            <w:tcW w:w="2028" w:type="dxa"/>
            <w:noWrap w:val="0"/>
            <w:vAlign w:val="center"/>
          </w:tcPr>
          <w:p>
            <w:pPr>
              <w:jc w:val="center"/>
              <w:rPr>
                <w:color w:val="000000"/>
                <w:sz w:val="24"/>
                <w:szCs w:val="32"/>
              </w:rPr>
            </w:pPr>
            <w:r>
              <w:rPr>
                <w:color w:val="000000"/>
                <w:sz w:val="24"/>
                <w:szCs w:val="32"/>
              </w:rPr>
              <w:t>联系电话</w:t>
            </w:r>
          </w:p>
        </w:tc>
        <w:tc>
          <w:tcPr>
            <w:tcW w:w="2175" w:type="dxa"/>
            <w:noWrap w:val="0"/>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0" w:hRule="atLeast"/>
        </w:trPr>
        <w:tc>
          <w:tcPr>
            <w:tcW w:w="1815" w:type="dxa"/>
            <w:noWrap w:val="0"/>
            <w:vAlign w:val="center"/>
          </w:tcPr>
          <w:p>
            <w:pPr>
              <w:jc w:val="center"/>
              <w:rPr>
                <w:rFonts w:hint="eastAsia"/>
                <w:color w:val="000000"/>
                <w:lang w:val="en-US" w:eastAsia="zh-CN"/>
              </w:rPr>
            </w:pPr>
            <w:r>
              <w:rPr>
                <w:rFonts w:hint="eastAsia" w:ascii="宋体" w:hAnsi="宋体" w:eastAsia="宋体" w:cs="宋体"/>
                <w:color w:val="333333"/>
                <w:spacing w:val="0"/>
                <w:kern w:val="0"/>
                <w:sz w:val="24"/>
                <w:szCs w:val="24"/>
              </w:rPr>
              <w:t>文明工地创建措施落实情况</w:t>
            </w:r>
          </w:p>
        </w:tc>
        <w:tc>
          <w:tcPr>
            <w:tcW w:w="7230" w:type="dxa"/>
            <w:gridSpan w:val="3"/>
            <w:noWrap w:val="0"/>
            <w:vAlign w:val="center"/>
          </w:tcPr>
          <w:p>
            <w:pPr>
              <w:jc w:val="center"/>
              <w:rPr>
                <w:rFonts w:hint="default" w:eastAsia="宋体"/>
                <w:color w:val="000000"/>
                <w:lang w:val="en-US" w:eastAsia="zh-CN"/>
              </w:rPr>
            </w:pPr>
            <w:r>
              <w:rPr>
                <w:rFonts w:hint="eastAsia"/>
                <w:color w:val="000000"/>
                <w:lang w:val="en-US" w:eastAsia="zh-CN"/>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842" w:type="dxa"/>
            <w:gridSpan w:val="2"/>
            <w:noWrap w:val="0"/>
            <w:vAlign w:val="center"/>
          </w:tcPr>
          <w:p>
            <w:pPr>
              <w:jc w:val="center"/>
              <w:rPr>
                <w:color w:val="000000"/>
                <w:sz w:val="24"/>
                <w:szCs w:val="32"/>
              </w:rPr>
            </w:pPr>
            <w:r>
              <w:rPr>
                <w:rFonts w:hint="eastAsia" w:ascii="宋体" w:hAnsi="宋体" w:eastAsia="宋体" w:cs="宋体"/>
                <w:color w:val="333333"/>
                <w:spacing w:val="0"/>
                <w:kern w:val="0"/>
                <w:sz w:val="24"/>
                <w:szCs w:val="24"/>
              </w:rPr>
              <w:t>主要参建单位（全称）</w:t>
            </w:r>
          </w:p>
        </w:tc>
        <w:tc>
          <w:tcPr>
            <w:tcW w:w="2028" w:type="dxa"/>
            <w:noWrap w:val="0"/>
            <w:vAlign w:val="center"/>
          </w:tcPr>
          <w:p>
            <w:pPr>
              <w:jc w:val="center"/>
              <w:rPr>
                <w:color w:val="000000"/>
                <w:sz w:val="24"/>
                <w:szCs w:val="32"/>
              </w:rPr>
            </w:pPr>
            <w:r>
              <w:rPr>
                <w:rFonts w:hint="eastAsia"/>
                <w:color w:val="000000"/>
                <w:sz w:val="24"/>
                <w:szCs w:val="32"/>
                <w:lang w:val="en-US" w:eastAsia="zh-CN"/>
              </w:rPr>
              <w:t>项目负责人</w:t>
            </w:r>
          </w:p>
        </w:tc>
        <w:tc>
          <w:tcPr>
            <w:tcW w:w="2175" w:type="dxa"/>
            <w:noWrap w:val="0"/>
            <w:vAlign w:val="center"/>
          </w:tcPr>
          <w:p>
            <w:pPr>
              <w:jc w:val="center"/>
              <w:rPr>
                <w:rFonts w:hint="eastAsia"/>
                <w:color w:val="000000"/>
                <w:sz w:val="24"/>
                <w:szCs w:val="32"/>
                <w:lang w:val="en-US" w:eastAsia="zh-CN"/>
              </w:rPr>
            </w:pPr>
            <w:r>
              <w:rPr>
                <w:color w:val="000000"/>
                <w:sz w:val="24"/>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815" w:type="dxa"/>
            <w:noWrap w:val="0"/>
            <w:vAlign w:val="center"/>
          </w:tcPr>
          <w:p>
            <w:pPr>
              <w:jc w:val="center"/>
              <w:rPr>
                <w:rFonts w:hint="default" w:ascii="宋体" w:hAnsi="宋体" w:eastAsia="宋体" w:cs="宋体"/>
                <w:color w:val="333333"/>
                <w:spacing w:val="0"/>
                <w:kern w:val="0"/>
                <w:sz w:val="24"/>
                <w:szCs w:val="24"/>
                <w:lang w:val="en-US" w:eastAsia="zh-CN"/>
              </w:rPr>
            </w:pPr>
            <w:r>
              <w:rPr>
                <w:rFonts w:hint="eastAsia" w:ascii="宋体" w:hAnsi="宋体" w:eastAsia="宋体" w:cs="宋体"/>
                <w:color w:val="333333"/>
                <w:spacing w:val="0"/>
                <w:kern w:val="0"/>
                <w:sz w:val="24"/>
                <w:szCs w:val="24"/>
                <w:lang w:val="en-US" w:eastAsia="zh-CN"/>
              </w:rPr>
              <w:t>施工单位</w:t>
            </w:r>
          </w:p>
        </w:tc>
        <w:tc>
          <w:tcPr>
            <w:tcW w:w="3027" w:type="dxa"/>
            <w:noWrap w:val="0"/>
            <w:vAlign w:val="center"/>
          </w:tcPr>
          <w:p>
            <w:pPr>
              <w:jc w:val="center"/>
              <w:rPr>
                <w:rFonts w:hint="eastAsia" w:ascii="宋体" w:hAnsi="宋体" w:eastAsia="宋体" w:cs="宋体"/>
                <w:color w:val="333333"/>
                <w:spacing w:val="0"/>
                <w:kern w:val="0"/>
                <w:sz w:val="21"/>
                <w:szCs w:val="21"/>
              </w:rPr>
            </w:pPr>
          </w:p>
        </w:tc>
        <w:tc>
          <w:tcPr>
            <w:tcW w:w="2028" w:type="dxa"/>
            <w:noWrap w:val="0"/>
            <w:vAlign w:val="center"/>
          </w:tcPr>
          <w:p>
            <w:pPr>
              <w:jc w:val="center"/>
              <w:rPr>
                <w:color w:val="000000"/>
              </w:rPr>
            </w:pPr>
          </w:p>
        </w:tc>
        <w:tc>
          <w:tcPr>
            <w:tcW w:w="2175" w:type="dxa"/>
            <w:noWrap w:val="0"/>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15" w:type="dxa"/>
            <w:noWrap w:val="0"/>
            <w:vAlign w:val="center"/>
          </w:tcPr>
          <w:p>
            <w:pPr>
              <w:jc w:val="center"/>
              <w:rPr>
                <w:rFonts w:hint="default" w:ascii="宋体" w:hAnsi="宋体" w:eastAsia="宋体" w:cs="宋体"/>
                <w:color w:val="333333"/>
                <w:spacing w:val="0"/>
                <w:kern w:val="0"/>
                <w:sz w:val="24"/>
                <w:szCs w:val="24"/>
                <w:lang w:val="en-US" w:eastAsia="zh-CN"/>
              </w:rPr>
            </w:pPr>
            <w:r>
              <w:rPr>
                <w:rFonts w:hint="eastAsia" w:ascii="宋体" w:hAnsi="宋体" w:eastAsia="宋体" w:cs="宋体"/>
                <w:color w:val="333333"/>
                <w:spacing w:val="0"/>
                <w:kern w:val="0"/>
                <w:sz w:val="24"/>
                <w:szCs w:val="24"/>
                <w:lang w:val="en-US" w:eastAsia="zh-CN"/>
              </w:rPr>
              <w:t>监理单位</w:t>
            </w:r>
          </w:p>
        </w:tc>
        <w:tc>
          <w:tcPr>
            <w:tcW w:w="3027" w:type="dxa"/>
            <w:noWrap w:val="0"/>
            <w:vAlign w:val="center"/>
          </w:tcPr>
          <w:p>
            <w:pPr>
              <w:jc w:val="center"/>
              <w:rPr>
                <w:rFonts w:hint="eastAsia" w:ascii="宋体" w:hAnsi="宋体" w:eastAsia="宋体" w:cs="宋体"/>
                <w:color w:val="333333"/>
                <w:spacing w:val="0"/>
                <w:kern w:val="0"/>
                <w:sz w:val="21"/>
                <w:szCs w:val="21"/>
              </w:rPr>
            </w:pPr>
          </w:p>
        </w:tc>
        <w:tc>
          <w:tcPr>
            <w:tcW w:w="2028" w:type="dxa"/>
            <w:noWrap w:val="0"/>
            <w:vAlign w:val="center"/>
          </w:tcPr>
          <w:p>
            <w:pPr>
              <w:jc w:val="center"/>
              <w:rPr>
                <w:color w:val="000000"/>
              </w:rPr>
            </w:pPr>
          </w:p>
        </w:tc>
        <w:tc>
          <w:tcPr>
            <w:tcW w:w="2175" w:type="dxa"/>
            <w:noWrap w:val="0"/>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15" w:type="dxa"/>
            <w:noWrap w:val="0"/>
            <w:vAlign w:val="center"/>
          </w:tcPr>
          <w:p>
            <w:pPr>
              <w:jc w:val="center"/>
              <w:rPr>
                <w:rFonts w:hint="default" w:ascii="宋体" w:hAnsi="宋体" w:eastAsia="宋体" w:cs="宋体"/>
                <w:color w:val="333333"/>
                <w:spacing w:val="0"/>
                <w:kern w:val="0"/>
                <w:sz w:val="24"/>
                <w:szCs w:val="24"/>
                <w:lang w:val="en-US" w:eastAsia="zh-CN"/>
              </w:rPr>
            </w:pPr>
            <w:r>
              <w:rPr>
                <w:rFonts w:hint="eastAsia" w:ascii="宋体" w:hAnsi="宋体" w:eastAsia="宋体" w:cs="宋体"/>
                <w:color w:val="333333"/>
                <w:spacing w:val="0"/>
                <w:kern w:val="0"/>
                <w:sz w:val="24"/>
                <w:szCs w:val="24"/>
                <w:lang w:val="en-US" w:eastAsia="zh-CN"/>
              </w:rPr>
              <w:t>建设单位</w:t>
            </w:r>
          </w:p>
        </w:tc>
        <w:tc>
          <w:tcPr>
            <w:tcW w:w="3027" w:type="dxa"/>
            <w:noWrap w:val="0"/>
            <w:vAlign w:val="center"/>
          </w:tcPr>
          <w:p>
            <w:pPr>
              <w:jc w:val="center"/>
              <w:rPr>
                <w:rFonts w:hint="eastAsia" w:ascii="宋体" w:hAnsi="宋体" w:eastAsia="宋体" w:cs="宋体"/>
                <w:color w:val="333333"/>
                <w:spacing w:val="0"/>
                <w:kern w:val="0"/>
                <w:sz w:val="21"/>
                <w:szCs w:val="21"/>
              </w:rPr>
            </w:pPr>
          </w:p>
        </w:tc>
        <w:tc>
          <w:tcPr>
            <w:tcW w:w="2028" w:type="dxa"/>
            <w:noWrap w:val="0"/>
            <w:vAlign w:val="center"/>
          </w:tcPr>
          <w:p>
            <w:pPr>
              <w:jc w:val="center"/>
              <w:rPr>
                <w:color w:val="000000"/>
              </w:rPr>
            </w:pPr>
          </w:p>
        </w:tc>
        <w:tc>
          <w:tcPr>
            <w:tcW w:w="2175" w:type="dxa"/>
            <w:noWrap w:val="0"/>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trPr>
        <w:tc>
          <w:tcPr>
            <w:tcW w:w="1815" w:type="dxa"/>
            <w:noWrap w:val="0"/>
            <w:vAlign w:val="center"/>
          </w:tcPr>
          <w:p>
            <w:pPr>
              <w:jc w:val="center"/>
              <w:rPr>
                <w:rFonts w:hint="eastAsia" w:ascii="宋体" w:hAnsi="宋体" w:eastAsia="宋体" w:cs="宋体"/>
                <w:color w:val="333333"/>
                <w:spacing w:val="0"/>
                <w:kern w:val="0"/>
                <w:sz w:val="21"/>
                <w:szCs w:val="21"/>
              </w:rPr>
            </w:pPr>
            <w:r>
              <w:rPr>
                <w:rFonts w:hint="eastAsia" w:ascii="宋体" w:hAnsi="宋体" w:cs="宋体"/>
                <w:color w:val="333333"/>
                <w:spacing w:val="0"/>
                <w:kern w:val="0"/>
                <w:sz w:val="24"/>
                <w:szCs w:val="24"/>
                <w:lang w:val="en-US" w:eastAsia="zh-CN"/>
              </w:rPr>
              <w:t>施工</w:t>
            </w:r>
            <w:r>
              <w:rPr>
                <w:rFonts w:hint="eastAsia" w:ascii="宋体" w:hAnsi="宋体" w:eastAsia="宋体" w:cs="宋体"/>
                <w:color w:val="333333"/>
                <w:spacing w:val="0"/>
                <w:kern w:val="0"/>
                <w:sz w:val="24"/>
                <w:szCs w:val="24"/>
              </w:rPr>
              <w:t>单位意见</w:t>
            </w:r>
          </w:p>
        </w:tc>
        <w:tc>
          <w:tcPr>
            <w:tcW w:w="7230" w:type="dxa"/>
            <w:gridSpan w:val="3"/>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525" w:firstLineChars="250"/>
              <w:jc w:val="center"/>
              <w:textAlignment w:val="auto"/>
              <w:rPr>
                <w:rFonts w:hint="eastAsia" w:ascii="宋体" w:hAnsi="宋体" w:eastAsia="宋体" w:cs="宋体"/>
                <w:color w:val="333333"/>
                <w:kern w:val="0"/>
                <w:sz w:val="21"/>
                <w:szCs w:val="21"/>
              </w:rPr>
            </w:pPr>
          </w:p>
          <w:p>
            <w:pPr>
              <w:keepNext w:val="0"/>
              <w:keepLines w:val="0"/>
              <w:pageBreakBefore w:val="0"/>
              <w:widowControl/>
              <w:kinsoku/>
              <w:wordWrap/>
              <w:overflowPunct/>
              <w:topLinePunct w:val="0"/>
              <w:autoSpaceDE/>
              <w:autoSpaceDN/>
              <w:bidi w:val="0"/>
              <w:adjustRightInd/>
              <w:snapToGrid/>
              <w:spacing w:line="480" w:lineRule="exact"/>
              <w:ind w:firstLine="525" w:firstLineChars="250"/>
              <w:jc w:val="center"/>
              <w:textAlignment w:val="auto"/>
              <w:rPr>
                <w:rFonts w:hint="eastAsia" w:ascii="宋体" w:hAnsi="宋体" w:eastAsia="宋体" w:cs="宋体"/>
                <w:color w:val="333333"/>
                <w:kern w:val="0"/>
                <w:sz w:val="21"/>
                <w:szCs w:val="21"/>
              </w:rPr>
            </w:pPr>
          </w:p>
          <w:p>
            <w:pPr>
              <w:keepNext w:val="0"/>
              <w:keepLines w:val="0"/>
              <w:pageBreakBefore w:val="0"/>
              <w:widowControl/>
              <w:kinsoku/>
              <w:wordWrap/>
              <w:overflowPunct/>
              <w:topLinePunct w:val="0"/>
              <w:autoSpaceDE/>
              <w:autoSpaceDN/>
              <w:bidi w:val="0"/>
              <w:adjustRightInd/>
              <w:snapToGrid/>
              <w:spacing w:line="480" w:lineRule="exact"/>
              <w:ind w:firstLine="525" w:firstLineChars="250"/>
              <w:jc w:val="center"/>
              <w:textAlignment w:val="auto"/>
              <w:rPr>
                <w:rFonts w:hint="eastAsia" w:ascii="宋体" w:hAnsi="宋体" w:eastAsia="宋体" w:cs="宋体"/>
                <w:color w:val="333333"/>
                <w:kern w:val="0"/>
                <w:sz w:val="21"/>
                <w:szCs w:val="21"/>
              </w:rPr>
            </w:pPr>
          </w:p>
          <w:p>
            <w:pPr>
              <w:keepNext w:val="0"/>
              <w:keepLines w:val="0"/>
              <w:pageBreakBefore w:val="0"/>
              <w:widowControl/>
              <w:kinsoku/>
              <w:wordWrap/>
              <w:overflowPunct/>
              <w:topLinePunct w:val="0"/>
              <w:autoSpaceDE/>
              <w:autoSpaceDN/>
              <w:bidi w:val="0"/>
              <w:adjustRightInd/>
              <w:snapToGrid/>
              <w:spacing w:line="480" w:lineRule="exact"/>
              <w:ind w:firstLine="3150" w:firstLineChars="1500"/>
              <w:jc w:val="both"/>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项目负责人（签名）：</w:t>
            </w:r>
          </w:p>
          <w:p>
            <w:pPr>
              <w:keepNext w:val="0"/>
              <w:keepLines w:val="0"/>
              <w:pageBreakBefore w:val="0"/>
              <w:widowControl/>
              <w:kinsoku/>
              <w:wordWrap/>
              <w:overflowPunct/>
              <w:topLinePunct w:val="0"/>
              <w:autoSpaceDE/>
              <w:autoSpaceDN/>
              <w:bidi w:val="0"/>
              <w:adjustRightInd/>
              <w:snapToGrid/>
              <w:spacing w:line="480" w:lineRule="exact"/>
              <w:ind w:firstLine="525" w:firstLineChars="250"/>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 xml:space="preserve">    </w:t>
            </w:r>
            <w:r>
              <w:rPr>
                <w:rFonts w:hint="eastAsia" w:ascii="宋体" w:hAnsi="宋体" w:eastAsia="宋体" w:cs="宋体"/>
                <w:color w:val="333333"/>
                <w:kern w:val="0"/>
                <w:sz w:val="21"/>
                <w:szCs w:val="21"/>
              </w:rPr>
              <w:t>（单位盖章）</w:t>
            </w:r>
          </w:p>
          <w:p>
            <w:pPr>
              <w:keepNext w:val="0"/>
              <w:keepLines w:val="0"/>
              <w:pageBreakBefore w:val="0"/>
              <w:kinsoku/>
              <w:wordWrap/>
              <w:overflowPunct/>
              <w:topLinePunct w:val="0"/>
              <w:autoSpaceDE/>
              <w:autoSpaceDN/>
              <w:bidi w:val="0"/>
              <w:adjustRightInd/>
              <w:snapToGrid/>
              <w:spacing w:line="480" w:lineRule="exact"/>
              <w:ind w:firstLine="3570" w:firstLineChars="1700"/>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 xml:space="preserve"> </w:t>
            </w:r>
            <w:r>
              <w:rPr>
                <w:rFonts w:hint="eastAsia" w:ascii="宋体" w:hAnsi="宋体" w:eastAsia="宋体" w:cs="宋体"/>
                <w:color w:val="333333"/>
                <w:kern w:val="0"/>
                <w:sz w:val="21"/>
                <w:szCs w:val="21"/>
              </w:rPr>
              <w:t xml:space="preserve">年 </w:t>
            </w:r>
            <w:r>
              <w:rPr>
                <w:rFonts w:hint="eastAsia" w:ascii="宋体" w:hAnsi="宋体" w:eastAsia="宋体" w:cs="宋体"/>
                <w:color w:val="333333"/>
                <w:kern w:val="0"/>
                <w:sz w:val="21"/>
                <w:szCs w:val="21"/>
                <w:lang w:val="en-US" w:eastAsia="zh-CN"/>
              </w:rPr>
              <w:t xml:space="preserve">   </w:t>
            </w:r>
            <w:r>
              <w:rPr>
                <w:rFonts w:hint="eastAsia" w:ascii="宋体" w:hAnsi="宋体" w:eastAsia="宋体" w:cs="宋体"/>
                <w:color w:val="333333"/>
                <w:kern w:val="0"/>
                <w:sz w:val="21"/>
                <w:szCs w:val="21"/>
              </w:rPr>
              <w:t xml:space="preserve">月 </w:t>
            </w:r>
            <w:r>
              <w:rPr>
                <w:rFonts w:hint="eastAsia" w:ascii="宋体" w:hAnsi="宋体" w:eastAsia="宋体" w:cs="宋体"/>
                <w:color w:val="333333"/>
                <w:kern w:val="0"/>
                <w:sz w:val="21"/>
                <w:szCs w:val="21"/>
                <w:lang w:val="en-US" w:eastAsia="zh-CN"/>
              </w:rPr>
              <w:t xml:space="preserve">    </w:t>
            </w:r>
            <w:r>
              <w:rPr>
                <w:rFonts w:hint="eastAsia" w:ascii="宋体" w:hAnsi="宋体" w:eastAsia="宋体" w:cs="宋体"/>
                <w:color w:val="333333"/>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1815" w:type="dxa"/>
            <w:noWrap w:val="0"/>
            <w:vAlign w:val="center"/>
          </w:tcPr>
          <w:p>
            <w:pPr>
              <w:jc w:val="center"/>
              <w:rPr>
                <w:rFonts w:hint="eastAsia" w:ascii="宋体" w:hAnsi="宋体" w:eastAsia="宋体" w:cs="宋体"/>
                <w:color w:val="333333"/>
                <w:spacing w:val="0"/>
                <w:kern w:val="0"/>
                <w:sz w:val="21"/>
                <w:szCs w:val="21"/>
              </w:rPr>
            </w:pPr>
            <w:r>
              <w:rPr>
                <w:rFonts w:hint="eastAsia" w:ascii="宋体" w:hAnsi="宋体" w:eastAsia="宋体" w:cs="宋体"/>
                <w:color w:val="333333"/>
                <w:spacing w:val="0"/>
                <w:kern w:val="0"/>
                <w:sz w:val="24"/>
                <w:szCs w:val="24"/>
              </w:rPr>
              <w:t>监理单位意见</w:t>
            </w:r>
          </w:p>
        </w:tc>
        <w:tc>
          <w:tcPr>
            <w:tcW w:w="7230" w:type="dxa"/>
            <w:gridSpan w:val="3"/>
            <w:noWrap w:val="0"/>
            <w:vAlign w:val="center"/>
          </w:tcPr>
          <w:p>
            <w:pPr>
              <w:widowControl/>
              <w:spacing w:line="408" w:lineRule="atLeast"/>
              <w:jc w:val="both"/>
              <w:rPr>
                <w:rFonts w:hint="eastAsia" w:ascii="宋体" w:hAnsi="宋体" w:eastAsia="宋体" w:cs="宋体"/>
                <w:color w:val="333333"/>
                <w:kern w:val="0"/>
                <w:sz w:val="21"/>
                <w:szCs w:val="21"/>
              </w:rPr>
            </w:pPr>
          </w:p>
          <w:p>
            <w:pPr>
              <w:keepNext w:val="0"/>
              <w:keepLines w:val="0"/>
              <w:pageBreakBefore w:val="0"/>
              <w:widowControl/>
              <w:kinsoku/>
              <w:wordWrap/>
              <w:overflowPunct/>
              <w:topLinePunct w:val="0"/>
              <w:autoSpaceDE/>
              <w:autoSpaceDN/>
              <w:bidi w:val="0"/>
              <w:adjustRightInd/>
              <w:snapToGrid/>
              <w:spacing w:line="480" w:lineRule="exact"/>
              <w:ind w:firstLine="1470" w:firstLineChars="700"/>
              <w:jc w:val="center"/>
              <w:textAlignment w:val="auto"/>
              <w:rPr>
                <w:rFonts w:hint="eastAsia" w:ascii="宋体" w:hAnsi="宋体" w:eastAsia="宋体" w:cs="宋体"/>
                <w:color w:val="333333"/>
                <w:kern w:val="0"/>
                <w:sz w:val="21"/>
                <w:szCs w:val="21"/>
              </w:rPr>
            </w:pPr>
          </w:p>
          <w:p>
            <w:pPr>
              <w:keepNext w:val="0"/>
              <w:keepLines w:val="0"/>
              <w:pageBreakBefore w:val="0"/>
              <w:widowControl/>
              <w:kinsoku/>
              <w:wordWrap/>
              <w:overflowPunct/>
              <w:topLinePunct w:val="0"/>
              <w:autoSpaceDE/>
              <w:autoSpaceDN/>
              <w:bidi w:val="0"/>
              <w:adjustRightInd/>
              <w:snapToGrid/>
              <w:spacing w:line="480" w:lineRule="exact"/>
              <w:ind w:firstLine="1470" w:firstLineChars="700"/>
              <w:jc w:val="center"/>
              <w:textAlignment w:val="auto"/>
              <w:rPr>
                <w:rFonts w:hint="eastAsia" w:ascii="宋体" w:hAnsi="宋体" w:eastAsia="宋体" w:cs="宋体"/>
                <w:color w:val="333333"/>
                <w:kern w:val="0"/>
                <w:sz w:val="21"/>
                <w:szCs w:val="21"/>
              </w:rPr>
            </w:pPr>
          </w:p>
          <w:p>
            <w:pPr>
              <w:keepNext w:val="0"/>
              <w:keepLines w:val="0"/>
              <w:pageBreakBefore w:val="0"/>
              <w:widowControl/>
              <w:kinsoku/>
              <w:wordWrap/>
              <w:overflowPunct/>
              <w:topLinePunct w:val="0"/>
              <w:autoSpaceDE/>
              <w:autoSpaceDN/>
              <w:bidi w:val="0"/>
              <w:adjustRightInd/>
              <w:snapToGrid/>
              <w:spacing w:line="480" w:lineRule="exact"/>
              <w:ind w:firstLine="1470" w:firstLineChars="700"/>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总监理工程师（签名）：</w:t>
            </w:r>
          </w:p>
          <w:p>
            <w:pPr>
              <w:keepNext w:val="0"/>
              <w:keepLines w:val="0"/>
              <w:pageBreakBefore w:val="0"/>
              <w:widowControl/>
              <w:kinsoku/>
              <w:wordWrap/>
              <w:overflowPunct/>
              <w:topLinePunct w:val="0"/>
              <w:autoSpaceDE/>
              <w:autoSpaceDN/>
              <w:bidi w:val="0"/>
              <w:adjustRightInd/>
              <w:snapToGrid/>
              <w:spacing w:line="480" w:lineRule="exact"/>
              <w:ind w:firstLine="3360" w:firstLineChars="1600"/>
              <w:jc w:val="both"/>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（单位盖章）</w:t>
            </w:r>
          </w:p>
          <w:p>
            <w:pPr>
              <w:keepNext w:val="0"/>
              <w:keepLines w:val="0"/>
              <w:pageBreakBefore w:val="0"/>
              <w:kinsoku/>
              <w:wordWrap/>
              <w:overflowPunct/>
              <w:topLinePunct w:val="0"/>
              <w:autoSpaceDE/>
              <w:autoSpaceDN/>
              <w:bidi w:val="0"/>
              <w:adjustRightInd/>
              <w:snapToGrid/>
              <w:spacing w:line="480" w:lineRule="exact"/>
              <w:ind w:firstLine="3780" w:firstLineChars="1800"/>
              <w:textAlignment w:val="auto"/>
              <w:rPr>
                <w:rFonts w:hint="eastAsia" w:ascii="宋体" w:hAnsi="宋体" w:eastAsia="宋体" w:cs="宋体"/>
                <w:color w:val="000000"/>
                <w:sz w:val="21"/>
                <w:szCs w:val="21"/>
              </w:rPr>
            </w:pPr>
            <w:r>
              <w:rPr>
                <w:rFonts w:hint="eastAsia" w:ascii="宋体" w:hAnsi="宋体" w:eastAsia="宋体" w:cs="宋体"/>
                <w:color w:val="333333"/>
                <w:kern w:val="0"/>
                <w:sz w:val="21"/>
                <w:szCs w:val="21"/>
              </w:rPr>
              <w:t xml:space="preserve">年 </w:t>
            </w:r>
            <w:r>
              <w:rPr>
                <w:rFonts w:hint="eastAsia" w:ascii="宋体" w:hAnsi="宋体" w:eastAsia="宋体" w:cs="宋体"/>
                <w:color w:val="333333"/>
                <w:kern w:val="0"/>
                <w:sz w:val="21"/>
                <w:szCs w:val="21"/>
                <w:lang w:val="en-US" w:eastAsia="zh-CN"/>
              </w:rPr>
              <w:t xml:space="preserve">   </w:t>
            </w:r>
            <w:r>
              <w:rPr>
                <w:rFonts w:hint="eastAsia" w:ascii="宋体" w:hAnsi="宋体" w:eastAsia="宋体" w:cs="宋体"/>
                <w:color w:val="333333"/>
                <w:kern w:val="0"/>
                <w:sz w:val="21"/>
                <w:szCs w:val="21"/>
              </w:rPr>
              <w:t xml:space="preserve">月 </w:t>
            </w:r>
            <w:r>
              <w:rPr>
                <w:rFonts w:hint="eastAsia" w:ascii="宋体" w:hAnsi="宋体" w:eastAsia="宋体" w:cs="宋体"/>
                <w:color w:val="333333"/>
                <w:kern w:val="0"/>
                <w:sz w:val="21"/>
                <w:szCs w:val="21"/>
                <w:lang w:val="en-US" w:eastAsia="zh-CN"/>
              </w:rPr>
              <w:t xml:space="preserve">   </w:t>
            </w:r>
            <w:r>
              <w:rPr>
                <w:rFonts w:hint="eastAsia" w:ascii="宋体" w:hAnsi="宋体" w:eastAsia="宋体" w:cs="宋体"/>
                <w:color w:val="333333"/>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1815" w:type="dxa"/>
            <w:noWrap w:val="0"/>
            <w:vAlign w:val="center"/>
          </w:tcPr>
          <w:p>
            <w:pPr>
              <w:jc w:val="center"/>
              <w:rPr>
                <w:rFonts w:hint="eastAsia" w:ascii="宋体" w:hAnsi="宋体" w:eastAsia="宋体" w:cs="宋体"/>
                <w:color w:val="000000"/>
                <w:spacing w:val="0"/>
                <w:sz w:val="21"/>
                <w:szCs w:val="21"/>
              </w:rPr>
            </w:pPr>
            <w:r>
              <w:rPr>
                <w:rFonts w:hint="eastAsia" w:ascii="宋体" w:hAnsi="宋体" w:eastAsia="宋体" w:cs="宋体"/>
                <w:color w:val="333333"/>
                <w:spacing w:val="0"/>
                <w:kern w:val="0"/>
                <w:sz w:val="24"/>
                <w:szCs w:val="24"/>
              </w:rPr>
              <w:t>建设单位意见</w:t>
            </w:r>
          </w:p>
        </w:tc>
        <w:tc>
          <w:tcPr>
            <w:tcW w:w="7230" w:type="dxa"/>
            <w:gridSpan w:val="3"/>
            <w:noWrap w:val="0"/>
            <w:vAlign w:val="center"/>
          </w:tcPr>
          <w:p>
            <w:pPr>
              <w:widowControl/>
              <w:spacing w:line="408" w:lineRule="atLeast"/>
              <w:ind w:firstLine="525" w:firstLineChars="250"/>
              <w:jc w:val="center"/>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 </w:t>
            </w:r>
          </w:p>
          <w:p>
            <w:pPr>
              <w:widowControl/>
              <w:spacing w:line="408" w:lineRule="atLeast"/>
              <w:ind w:firstLine="525" w:firstLineChars="250"/>
              <w:jc w:val="center"/>
              <w:rPr>
                <w:rFonts w:hint="eastAsia" w:ascii="宋体" w:hAnsi="宋体" w:eastAsia="宋体" w:cs="宋体"/>
                <w:color w:val="333333"/>
                <w:kern w:val="0"/>
                <w:sz w:val="21"/>
                <w:szCs w:val="21"/>
              </w:rPr>
            </w:pPr>
          </w:p>
          <w:p>
            <w:pPr>
              <w:keepNext w:val="0"/>
              <w:keepLines w:val="0"/>
              <w:pageBreakBefore w:val="0"/>
              <w:widowControl/>
              <w:kinsoku/>
              <w:wordWrap/>
              <w:overflowPunct/>
              <w:topLinePunct w:val="0"/>
              <w:autoSpaceDE/>
              <w:autoSpaceDN/>
              <w:bidi w:val="0"/>
              <w:adjustRightInd/>
              <w:snapToGrid/>
              <w:spacing w:line="480" w:lineRule="exact"/>
              <w:ind w:firstLine="525" w:firstLineChars="250"/>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525" w:firstLineChars="250"/>
              <w:jc w:val="center"/>
              <w:textAlignment w:val="auto"/>
              <w:rPr>
                <w:rFonts w:hint="eastAsia" w:ascii="宋体" w:hAnsi="宋体" w:eastAsia="宋体" w:cs="宋体"/>
                <w:color w:val="333333"/>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firstLine="525" w:firstLineChars="250"/>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 xml:space="preserve">      </w:t>
            </w:r>
            <w:r>
              <w:rPr>
                <w:rFonts w:hint="eastAsia" w:ascii="宋体" w:hAnsi="宋体" w:eastAsia="宋体" w:cs="宋体"/>
                <w:color w:val="333333"/>
                <w:kern w:val="0"/>
                <w:sz w:val="21"/>
                <w:szCs w:val="21"/>
                <w:lang w:val="en-US" w:eastAsia="zh-CN"/>
              </w:rPr>
              <w:t xml:space="preserve"> </w:t>
            </w:r>
            <w:r>
              <w:rPr>
                <w:rFonts w:hint="eastAsia" w:ascii="宋体" w:hAnsi="宋体" w:eastAsia="宋体" w:cs="宋体"/>
                <w:color w:val="333333"/>
                <w:kern w:val="0"/>
                <w:sz w:val="21"/>
                <w:szCs w:val="21"/>
              </w:rPr>
              <w:t>项目负责人（签名）：</w:t>
            </w:r>
          </w:p>
          <w:p>
            <w:pPr>
              <w:keepNext w:val="0"/>
              <w:keepLines w:val="0"/>
              <w:pageBreakBefore w:val="0"/>
              <w:widowControl/>
              <w:kinsoku/>
              <w:wordWrap/>
              <w:overflowPunct/>
              <w:topLinePunct w:val="0"/>
              <w:autoSpaceDE/>
              <w:autoSpaceDN/>
              <w:bidi w:val="0"/>
              <w:adjustRightInd/>
              <w:snapToGrid/>
              <w:spacing w:line="480" w:lineRule="exact"/>
              <w:ind w:firstLine="525" w:firstLineChars="250"/>
              <w:jc w:val="center"/>
              <w:textAlignment w:val="auto"/>
              <w:rPr>
                <w:rFonts w:hint="eastAsia" w:ascii="宋体" w:hAnsi="宋体" w:eastAsia="宋体" w:cs="宋体"/>
                <w:color w:val="333333"/>
                <w:kern w:val="0"/>
                <w:sz w:val="21"/>
                <w:szCs w:val="21"/>
              </w:rPr>
            </w:pPr>
            <w:r>
              <w:rPr>
                <w:rFonts w:hint="eastAsia" w:ascii="宋体" w:hAnsi="宋体" w:cs="宋体"/>
                <w:color w:val="333333"/>
                <w:kern w:val="0"/>
                <w:sz w:val="21"/>
                <w:szCs w:val="21"/>
                <w:lang w:val="en-US" w:eastAsia="zh-CN"/>
              </w:rPr>
              <w:t xml:space="preserve">    </w:t>
            </w:r>
            <w:r>
              <w:rPr>
                <w:rFonts w:hint="eastAsia" w:ascii="宋体" w:hAnsi="宋体" w:eastAsia="宋体" w:cs="宋体"/>
                <w:color w:val="333333"/>
                <w:kern w:val="0"/>
                <w:sz w:val="21"/>
                <w:szCs w:val="21"/>
              </w:rPr>
              <w:t>（单位盖章）</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333333"/>
                <w:kern w:val="0"/>
                <w:sz w:val="21"/>
                <w:szCs w:val="21"/>
                <w:lang w:val="en-US" w:eastAsia="zh-CN"/>
              </w:rPr>
              <w:t xml:space="preserve">    </w:t>
            </w:r>
            <w:r>
              <w:rPr>
                <w:rFonts w:hint="eastAsia" w:ascii="宋体" w:hAnsi="宋体" w:cs="宋体"/>
                <w:color w:val="333333"/>
                <w:kern w:val="0"/>
                <w:sz w:val="21"/>
                <w:szCs w:val="21"/>
                <w:lang w:val="en-US" w:eastAsia="zh-CN"/>
              </w:rPr>
              <w:t xml:space="preserve">       </w:t>
            </w:r>
            <w:r>
              <w:rPr>
                <w:rFonts w:hint="eastAsia" w:ascii="宋体" w:hAnsi="宋体" w:eastAsia="宋体" w:cs="宋体"/>
                <w:color w:val="333333"/>
                <w:kern w:val="0"/>
                <w:sz w:val="21"/>
                <w:szCs w:val="21"/>
                <w:lang w:val="en-US" w:eastAsia="zh-CN"/>
              </w:rPr>
              <w:t xml:space="preserve">  </w:t>
            </w:r>
            <w:r>
              <w:rPr>
                <w:rFonts w:hint="eastAsia" w:ascii="宋体" w:hAnsi="宋体" w:cs="宋体"/>
                <w:color w:val="333333"/>
                <w:kern w:val="0"/>
                <w:sz w:val="21"/>
                <w:szCs w:val="21"/>
                <w:lang w:val="en-US" w:eastAsia="zh-CN"/>
              </w:rPr>
              <w:t xml:space="preserve">  </w:t>
            </w:r>
            <w:r>
              <w:rPr>
                <w:rFonts w:hint="eastAsia" w:ascii="宋体" w:hAnsi="宋体" w:eastAsia="宋体" w:cs="宋体"/>
                <w:color w:val="333333"/>
                <w:kern w:val="0"/>
                <w:sz w:val="21"/>
                <w:szCs w:val="21"/>
              </w:rPr>
              <w:t xml:space="preserve">年 </w:t>
            </w:r>
            <w:r>
              <w:rPr>
                <w:rFonts w:hint="eastAsia" w:ascii="宋体" w:hAnsi="宋体" w:eastAsia="宋体" w:cs="宋体"/>
                <w:color w:val="333333"/>
                <w:kern w:val="0"/>
                <w:sz w:val="21"/>
                <w:szCs w:val="21"/>
                <w:lang w:val="en-US" w:eastAsia="zh-CN"/>
              </w:rPr>
              <w:t xml:space="preserve">   </w:t>
            </w:r>
            <w:r>
              <w:rPr>
                <w:rFonts w:hint="eastAsia" w:ascii="宋体" w:hAnsi="宋体" w:eastAsia="宋体" w:cs="宋体"/>
                <w:color w:val="333333"/>
                <w:kern w:val="0"/>
                <w:sz w:val="21"/>
                <w:szCs w:val="21"/>
              </w:rPr>
              <w:t xml:space="preserve">月 </w:t>
            </w:r>
            <w:r>
              <w:rPr>
                <w:rFonts w:hint="eastAsia" w:ascii="宋体" w:hAnsi="宋体" w:eastAsia="宋体" w:cs="宋体"/>
                <w:color w:val="333333"/>
                <w:kern w:val="0"/>
                <w:sz w:val="21"/>
                <w:szCs w:val="21"/>
                <w:lang w:val="en-US" w:eastAsia="zh-CN"/>
              </w:rPr>
              <w:t xml:space="preserve">    </w:t>
            </w:r>
            <w:r>
              <w:rPr>
                <w:rFonts w:hint="eastAsia" w:ascii="宋体" w:hAnsi="宋体" w:eastAsia="宋体" w:cs="宋体"/>
                <w:color w:val="333333"/>
                <w:kern w:val="0"/>
                <w:sz w:val="21"/>
                <w:szCs w:val="21"/>
              </w:rPr>
              <w:t>日</w:t>
            </w:r>
          </w:p>
        </w:tc>
      </w:tr>
    </w:tbl>
    <w:p>
      <w:pPr>
        <w:pStyle w:val="7"/>
        <w:spacing w:before="0" w:beforeAutospacing="0" w:after="0" w:afterAutospacing="0" w:line="360" w:lineRule="auto"/>
        <w:rPr>
          <w:rFonts w:hint="eastAsia" w:ascii="仿宋" w:hAnsi="仿宋" w:eastAsia="仿宋" w:cs="仿宋"/>
          <w:color w:val="000000" w:themeColor="text1"/>
          <w:sz w:val="32"/>
          <w:szCs w:val="32"/>
          <w:lang w:val="en-US" w:eastAsia="zh-CN"/>
          <w14:textFill>
            <w14:solidFill>
              <w14:schemeClr w14:val="tx1"/>
            </w14:solidFill>
          </w14:textFill>
        </w:rPr>
      </w:pPr>
    </w:p>
    <w:p>
      <w:pPr>
        <w:pStyle w:val="7"/>
        <w:spacing w:before="0" w:beforeAutospacing="0" w:after="0" w:afterAutospacing="0" w:line="360" w:lineRule="auto"/>
        <w:rPr>
          <w:rFonts w:ascii="Times New Roman" w:hAnsi="Times New Roman" w:cs="Times New Roman"/>
          <w:color w:val="000000" w:themeColor="text1"/>
          <w:sz w:val="36"/>
          <w:szCs w:val="36"/>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附件2</w:t>
      </w:r>
      <w:r>
        <w:rPr>
          <w:rFonts w:hint="eastAsia" w:ascii="仿宋" w:hAnsi="仿宋" w:eastAsia="仿宋" w:cs="仿宋"/>
          <w:color w:val="000000" w:themeColor="text1"/>
          <w:sz w:val="32"/>
          <w:szCs w:val="32"/>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sz w:val="36"/>
          <w:szCs w:val="36"/>
          <w14:textFill>
            <w14:solidFill>
              <w14:schemeClr w14:val="tx1"/>
            </w14:solidFill>
          </w14:textFill>
        </w:rPr>
        <w:t xml:space="preserve"> </w:t>
      </w:r>
    </w:p>
    <w:p>
      <w:pPr>
        <w:pStyle w:val="7"/>
        <w:keepNext w:val="0"/>
        <w:keepLines w:val="0"/>
        <w:pageBreakBefore w:val="0"/>
        <w:widowControl/>
        <w:kinsoku/>
        <w:wordWrap/>
        <w:overflowPunct/>
        <w:topLinePunct w:val="0"/>
        <w:autoSpaceDE/>
        <w:autoSpaceDN/>
        <w:bidi w:val="0"/>
        <w:adjustRightInd/>
        <w:snapToGrid/>
        <w:spacing w:before="0" w:beforeAutospacing="0" w:after="157" w:afterLines="50" w:afterAutospacing="0" w:line="360" w:lineRule="auto"/>
        <w:jc w:val="center"/>
        <w:textAlignment w:val="auto"/>
        <w:rPr>
          <w:rFonts w:hint="eastAsia" w:ascii="Times New Roman" w:cs="Times New Roman"/>
          <w:b/>
          <w:color w:val="000000" w:themeColor="text1"/>
          <w:spacing w:val="6"/>
          <w:sz w:val="40"/>
          <w:szCs w:val="40"/>
          <w:lang w:val="en-US" w:eastAsia="zh-CN"/>
          <w14:textFill>
            <w14:solidFill>
              <w14:schemeClr w14:val="tx1"/>
            </w14:solidFill>
          </w14:textFill>
        </w:rPr>
      </w:pPr>
      <w:r>
        <w:rPr>
          <w:rFonts w:hint="eastAsia" w:ascii="Times New Roman" w:cs="Times New Roman"/>
          <w:b/>
          <w:color w:val="000000" w:themeColor="text1"/>
          <w:spacing w:val="6"/>
          <w:sz w:val="40"/>
          <w:szCs w:val="40"/>
          <w:lang w:val="en-US" w:eastAsia="zh-CN"/>
          <w14:textFill>
            <w14:solidFill>
              <w14:schemeClr w14:val="tx1"/>
            </w14:solidFill>
          </w14:textFill>
        </w:rPr>
        <w:t>深圳</w:t>
      </w:r>
      <w:r>
        <w:rPr>
          <w:rFonts w:ascii="Times New Roman" w:cs="Times New Roman"/>
          <w:b/>
          <w:color w:val="000000" w:themeColor="text1"/>
          <w:spacing w:val="6"/>
          <w:sz w:val="40"/>
          <w:szCs w:val="40"/>
          <w14:textFill>
            <w14:solidFill>
              <w14:schemeClr w14:val="tx1"/>
            </w14:solidFill>
          </w14:textFill>
        </w:rPr>
        <w:t>市水</w:t>
      </w:r>
      <w:r>
        <w:rPr>
          <w:rFonts w:hint="eastAsia" w:ascii="Times New Roman" w:cs="Times New Roman"/>
          <w:b/>
          <w:color w:val="000000" w:themeColor="text1"/>
          <w:spacing w:val="6"/>
          <w:sz w:val="40"/>
          <w:szCs w:val="40"/>
          <w:lang w:val="en-US" w:eastAsia="zh-CN"/>
          <w14:textFill>
            <w14:solidFill>
              <w14:schemeClr w14:val="tx1"/>
            </w14:solidFill>
          </w14:textFill>
        </w:rPr>
        <w:t>务</w:t>
      </w:r>
      <w:r>
        <w:rPr>
          <w:rFonts w:ascii="Times New Roman" w:cs="Times New Roman"/>
          <w:b/>
          <w:color w:val="000000" w:themeColor="text1"/>
          <w:spacing w:val="6"/>
          <w:sz w:val="40"/>
          <w:szCs w:val="40"/>
          <w14:textFill>
            <w14:solidFill>
              <w14:schemeClr w14:val="tx1"/>
            </w14:solidFill>
          </w14:textFill>
        </w:rPr>
        <w:t>工程文明工地</w:t>
      </w:r>
      <w:r>
        <w:rPr>
          <w:rFonts w:hint="eastAsia" w:ascii="Times New Roman" w:cs="Times New Roman"/>
          <w:b/>
          <w:color w:val="000000" w:themeColor="text1"/>
          <w:spacing w:val="6"/>
          <w:sz w:val="40"/>
          <w:szCs w:val="40"/>
          <w:lang w:val="en-US" w:eastAsia="zh-CN"/>
          <w14:textFill>
            <w14:solidFill>
              <w14:schemeClr w14:val="tx1"/>
            </w14:solidFill>
          </w14:textFill>
        </w:rPr>
        <w:t>检查评分汇总表</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仿宋" w:hAnsi="仿宋" w:eastAsia="仿宋" w:cs="仿宋"/>
          <w:b w:val="0"/>
          <w:bCs w:val="0"/>
          <w:color w:val="000000" w:themeColor="text1"/>
          <w:spacing w:val="0"/>
          <w:sz w:val="28"/>
          <w:szCs w:val="28"/>
          <w:u w:val="single"/>
          <w:lang w:val="en-US" w:eastAsia="zh-CN"/>
          <w14:textFill>
            <w14:solidFill>
              <w14:schemeClr w14:val="tx1"/>
            </w14:solidFill>
          </w14:textFill>
        </w:rPr>
      </w:pPr>
      <w:r>
        <w:rPr>
          <w:rFonts w:hint="eastAsia" w:ascii="仿宋" w:hAnsi="仿宋" w:eastAsia="仿宋" w:cs="仿宋"/>
          <w:b w:val="0"/>
          <w:bCs w:val="0"/>
          <w:color w:val="000000" w:themeColor="text1"/>
          <w:spacing w:val="-11"/>
          <w:sz w:val="28"/>
          <w:szCs w:val="28"/>
          <w:lang w:val="en-US" w:eastAsia="zh-CN"/>
          <w14:textFill>
            <w14:solidFill>
              <w14:schemeClr w14:val="tx1"/>
            </w14:solidFill>
          </w14:textFill>
        </w:rPr>
        <w:t>工程名称：</w:t>
      </w:r>
      <w:r>
        <w:rPr>
          <w:rFonts w:hint="eastAsia" w:ascii="仿宋" w:hAnsi="仿宋" w:eastAsia="仿宋" w:cs="仿宋"/>
          <w:b w:val="0"/>
          <w:bCs w:val="0"/>
          <w:color w:val="000000" w:themeColor="text1"/>
          <w:spacing w:val="-11"/>
          <w:sz w:val="28"/>
          <w:szCs w:val="28"/>
          <w:u w:val="single"/>
          <w:lang w:val="en-US" w:eastAsia="zh-CN"/>
          <w14:textFill>
            <w14:solidFill>
              <w14:schemeClr w14:val="tx1"/>
            </w14:solidFill>
          </w14:textFill>
        </w:rPr>
        <w:t xml:space="preserve">                                               </w:t>
      </w:r>
    </w:p>
    <w:p>
      <w:pPr>
        <w:pStyle w:val="7"/>
        <w:spacing w:before="0" w:beforeAutospacing="0" w:after="0" w:afterAutospacing="0" w:line="360" w:lineRule="auto"/>
        <w:jc w:val="both"/>
        <w:rPr>
          <w:rFonts w:hint="default" w:ascii="Times New Roman" w:cs="Times New Roman"/>
          <w:b/>
          <w:color w:val="000000" w:themeColor="text1"/>
          <w:sz w:val="36"/>
          <w:szCs w:val="36"/>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施工单位：</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p>
    <w:tbl>
      <w:tblPr>
        <w:tblStyle w:val="5"/>
        <w:tblW w:w="8586" w:type="dxa"/>
        <w:tblInd w:w="-6" w:type="dxa"/>
        <w:tblLayout w:type="fixed"/>
        <w:tblCellMar>
          <w:top w:w="0" w:type="dxa"/>
          <w:left w:w="0" w:type="dxa"/>
          <w:bottom w:w="0" w:type="dxa"/>
          <w:right w:w="0" w:type="dxa"/>
        </w:tblCellMar>
      </w:tblPr>
      <w:tblGrid>
        <w:gridCol w:w="823"/>
        <w:gridCol w:w="947"/>
        <w:gridCol w:w="1743"/>
        <w:gridCol w:w="1812"/>
        <w:gridCol w:w="1710"/>
        <w:gridCol w:w="1551"/>
      </w:tblGrid>
      <w:tr>
        <w:tblPrEx>
          <w:tblCellMar>
            <w:top w:w="0" w:type="dxa"/>
            <w:left w:w="0" w:type="dxa"/>
            <w:bottom w:w="0" w:type="dxa"/>
            <w:right w:w="0" w:type="dxa"/>
          </w:tblCellMar>
        </w:tblPrEx>
        <w:trPr>
          <w:trHeight w:val="567" w:hRule="atLeast"/>
        </w:trPr>
        <w:tc>
          <w:tcPr>
            <w:tcW w:w="82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序号</w:t>
            </w:r>
          </w:p>
        </w:tc>
        <w:tc>
          <w:tcPr>
            <w:tcW w:w="2690"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ind w:firstLine="480"/>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类别</w:t>
            </w:r>
          </w:p>
        </w:tc>
        <w:tc>
          <w:tcPr>
            <w:tcW w:w="1812"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ind w:firstLine="480"/>
              <w:jc w:val="both"/>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应得分</w:t>
            </w:r>
          </w:p>
        </w:tc>
        <w:tc>
          <w:tcPr>
            <w:tcW w:w="1710"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ind w:firstLine="480"/>
              <w:jc w:val="both"/>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实得分</w:t>
            </w:r>
          </w:p>
        </w:tc>
        <w:tc>
          <w:tcPr>
            <w:tcW w:w="1551"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ind w:firstLine="480"/>
              <w:jc w:val="both"/>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折合分</w:t>
            </w:r>
          </w:p>
        </w:tc>
      </w:tr>
      <w:tr>
        <w:tblPrEx>
          <w:tblCellMar>
            <w:top w:w="0" w:type="dxa"/>
            <w:left w:w="0" w:type="dxa"/>
            <w:bottom w:w="0" w:type="dxa"/>
            <w:right w:w="0" w:type="dxa"/>
          </w:tblCellMar>
        </w:tblPrEx>
        <w:trPr>
          <w:trHeight w:val="567" w:hRule="atLeast"/>
        </w:trPr>
        <w:tc>
          <w:tcPr>
            <w:tcW w:w="82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c>
          <w:tcPr>
            <w:tcW w:w="947"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业内</w:t>
            </w:r>
          </w:p>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检查</w:t>
            </w:r>
          </w:p>
        </w:tc>
        <w:tc>
          <w:tcPr>
            <w:tcW w:w="1743"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综合管理</w:t>
            </w:r>
          </w:p>
        </w:tc>
        <w:tc>
          <w:tcPr>
            <w:tcW w:w="1812"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20</w:t>
            </w:r>
          </w:p>
        </w:tc>
        <w:tc>
          <w:tcPr>
            <w:tcW w:w="171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c>
          <w:tcPr>
            <w:tcW w:w="155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82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p>
        </w:tc>
        <w:tc>
          <w:tcPr>
            <w:tcW w:w="947"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仿宋" w:hAnsi="仿宋" w:eastAsia="仿宋" w:cs="仿宋"/>
                <w:color w:val="000000" w:themeColor="text1"/>
                <w:sz w:val="28"/>
                <w:szCs w:val="28"/>
                <w14:textFill>
                  <w14:solidFill>
                    <w14:schemeClr w14:val="tx1"/>
                  </w14:solidFill>
                </w14:textFill>
              </w:rPr>
            </w:pPr>
          </w:p>
        </w:tc>
        <w:tc>
          <w:tcPr>
            <w:tcW w:w="1743"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安全管理</w:t>
            </w:r>
          </w:p>
        </w:tc>
        <w:tc>
          <w:tcPr>
            <w:tcW w:w="1812"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25</w:t>
            </w:r>
          </w:p>
        </w:tc>
        <w:tc>
          <w:tcPr>
            <w:tcW w:w="171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c>
          <w:tcPr>
            <w:tcW w:w="155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82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w:t>
            </w:r>
          </w:p>
        </w:tc>
        <w:tc>
          <w:tcPr>
            <w:tcW w:w="947"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仿宋" w:hAnsi="仿宋" w:eastAsia="仿宋" w:cs="仿宋"/>
                <w:color w:val="000000" w:themeColor="text1"/>
                <w:sz w:val="28"/>
                <w:szCs w:val="28"/>
                <w14:textFill>
                  <w14:solidFill>
                    <w14:schemeClr w14:val="tx1"/>
                  </w14:solidFill>
                </w14:textFill>
              </w:rPr>
            </w:pPr>
          </w:p>
        </w:tc>
        <w:tc>
          <w:tcPr>
            <w:tcW w:w="1743"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质量管理</w:t>
            </w:r>
          </w:p>
        </w:tc>
        <w:tc>
          <w:tcPr>
            <w:tcW w:w="1812"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25</w:t>
            </w:r>
          </w:p>
        </w:tc>
        <w:tc>
          <w:tcPr>
            <w:tcW w:w="171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c>
          <w:tcPr>
            <w:tcW w:w="155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82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w:t>
            </w:r>
          </w:p>
        </w:tc>
        <w:tc>
          <w:tcPr>
            <w:tcW w:w="947"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仿宋" w:hAnsi="仿宋" w:eastAsia="仿宋" w:cs="仿宋"/>
                <w:color w:val="000000" w:themeColor="text1"/>
                <w:sz w:val="28"/>
                <w:szCs w:val="28"/>
                <w14:textFill>
                  <w14:solidFill>
                    <w14:schemeClr w14:val="tx1"/>
                  </w14:solidFill>
                </w14:textFill>
              </w:rPr>
            </w:pPr>
          </w:p>
        </w:tc>
        <w:tc>
          <w:tcPr>
            <w:tcW w:w="1743"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宣传教育</w:t>
            </w:r>
          </w:p>
        </w:tc>
        <w:tc>
          <w:tcPr>
            <w:tcW w:w="1812"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15</w:t>
            </w:r>
          </w:p>
        </w:tc>
        <w:tc>
          <w:tcPr>
            <w:tcW w:w="171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c>
          <w:tcPr>
            <w:tcW w:w="155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82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w:t>
            </w:r>
          </w:p>
        </w:tc>
        <w:tc>
          <w:tcPr>
            <w:tcW w:w="947"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仿宋" w:hAnsi="仿宋" w:eastAsia="仿宋" w:cs="仿宋"/>
                <w:color w:val="000000" w:themeColor="text1"/>
                <w:sz w:val="28"/>
                <w:szCs w:val="28"/>
                <w14:textFill>
                  <w14:solidFill>
                    <w14:schemeClr w14:val="tx1"/>
                  </w14:solidFill>
                </w14:textFill>
              </w:rPr>
            </w:pPr>
          </w:p>
        </w:tc>
        <w:tc>
          <w:tcPr>
            <w:tcW w:w="1743"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卫生防疫</w:t>
            </w:r>
          </w:p>
        </w:tc>
        <w:tc>
          <w:tcPr>
            <w:tcW w:w="1812"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15</w:t>
            </w:r>
          </w:p>
        </w:tc>
        <w:tc>
          <w:tcPr>
            <w:tcW w:w="171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c>
          <w:tcPr>
            <w:tcW w:w="155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3513"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小计</w:t>
            </w:r>
          </w:p>
        </w:tc>
        <w:tc>
          <w:tcPr>
            <w:tcW w:w="1812"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100</w:t>
            </w:r>
          </w:p>
        </w:tc>
        <w:tc>
          <w:tcPr>
            <w:tcW w:w="171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b/>
                <w:bCs/>
                <w:color w:val="000000" w:themeColor="text1"/>
                <w:kern w:val="0"/>
                <w:sz w:val="28"/>
                <w:szCs w:val="28"/>
                <w14:textFill>
                  <w14:solidFill>
                    <w14:schemeClr w14:val="tx1"/>
                  </w14:solidFill>
                </w14:textFill>
              </w:rPr>
            </w:pPr>
          </w:p>
        </w:tc>
        <w:tc>
          <w:tcPr>
            <w:tcW w:w="1551"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40%（</w:t>
            </w:r>
            <w:r>
              <w:rPr>
                <w:rFonts w:hint="eastAsia" w:ascii="仿宋" w:hAnsi="仿宋" w:eastAsia="仿宋" w:cs="仿宋"/>
                <w:b/>
                <w:bCs/>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仿宋"/>
                <w:b/>
                <w:bCs/>
                <w:color w:val="000000" w:themeColor="text1"/>
                <w:kern w:val="0"/>
                <w:sz w:val="28"/>
                <w:szCs w:val="28"/>
                <w14:textFill>
                  <w14:solidFill>
                    <w14:schemeClr w14:val="tx1"/>
                  </w14:solidFill>
                </w14:textFill>
              </w:rPr>
              <w:t xml:space="preserve">  ）</w:t>
            </w:r>
          </w:p>
        </w:tc>
      </w:tr>
      <w:tr>
        <w:tblPrEx>
          <w:tblCellMar>
            <w:top w:w="0" w:type="dxa"/>
            <w:left w:w="0" w:type="dxa"/>
            <w:bottom w:w="0" w:type="dxa"/>
            <w:right w:w="0" w:type="dxa"/>
          </w:tblCellMar>
        </w:tblPrEx>
        <w:trPr>
          <w:trHeight w:val="567" w:hRule="atLeast"/>
        </w:trPr>
        <w:tc>
          <w:tcPr>
            <w:tcW w:w="82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w:t>
            </w:r>
          </w:p>
        </w:tc>
        <w:tc>
          <w:tcPr>
            <w:tcW w:w="947"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工地</w:t>
            </w:r>
          </w:p>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现场</w:t>
            </w:r>
          </w:p>
        </w:tc>
        <w:tc>
          <w:tcPr>
            <w:tcW w:w="1743"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综合管理</w:t>
            </w:r>
          </w:p>
        </w:tc>
        <w:tc>
          <w:tcPr>
            <w:tcW w:w="1812"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20</w:t>
            </w:r>
          </w:p>
        </w:tc>
        <w:tc>
          <w:tcPr>
            <w:tcW w:w="171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c>
          <w:tcPr>
            <w:tcW w:w="155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82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w:t>
            </w:r>
          </w:p>
        </w:tc>
        <w:tc>
          <w:tcPr>
            <w:tcW w:w="947"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rPr>
                <w:rFonts w:ascii="仿宋" w:hAnsi="仿宋" w:eastAsia="仿宋" w:cs="仿宋"/>
                <w:color w:val="000000" w:themeColor="text1"/>
                <w:sz w:val="28"/>
                <w:szCs w:val="28"/>
                <w14:textFill>
                  <w14:solidFill>
                    <w14:schemeClr w14:val="tx1"/>
                  </w14:solidFill>
                </w14:textFill>
              </w:rPr>
            </w:pPr>
          </w:p>
        </w:tc>
        <w:tc>
          <w:tcPr>
            <w:tcW w:w="1743"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安全管理</w:t>
            </w:r>
          </w:p>
        </w:tc>
        <w:tc>
          <w:tcPr>
            <w:tcW w:w="1812"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20</w:t>
            </w:r>
          </w:p>
        </w:tc>
        <w:tc>
          <w:tcPr>
            <w:tcW w:w="171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c>
          <w:tcPr>
            <w:tcW w:w="155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82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w:t>
            </w:r>
          </w:p>
        </w:tc>
        <w:tc>
          <w:tcPr>
            <w:tcW w:w="947"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rPr>
                <w:rFonts w:ascii="仿宋" w:hAnsi="仿宋" w:eastAsia="仿宋" w:cs="仿宋"/>
                <w:color w:val="000000" w:themeColor="text1"/>
                <w:sz w:val="28"/>
                <w:szCs w:val="28"/>
                <w14:textFill>
                  <w14:solidFill>
                    <w14:schemeClr w14:val="tx1"/>
                  </w14:solidFill>
                </w14:textFill>
              </w:rPr>
            </w:pPr>
          </w:p>
        </w:tc>
        <w:tc>
          <w:tcPr>
            <w:tcW w:w="1743"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质量管理</w:t>
            </w:r>
          </w:p>
        </w:tc>
        <w:tc>
          <w:tcPr>
            <w:tcW w:w="1812"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15</w:t>
            </w:r>
          </w:p>
        </w:tc>
        <w:tc>
          <w:tcPr>
            <w:tcW w:w="171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c>
          <w:tcPr>
            <w:tcW w:w="155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82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w:t>
            </w:r>
          </w:p>
        </w:tc>
        <w:tc>
          <w:tcPr>
            <w:tcW w:w="947"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rPr>
                <w:rFonts w:ascii="仿宋" w:hAnsi="仿宋" w:eastAsia="仿宋" w:cs="仿宋"/>
                <w:color w:val="000000" w:themeColor="text1"/>
                <w:sz w:val="28"/>
                <w:szCs w:val="28"/>
                <w14:textFill>
                  <w14:solidFill>
                    <w14:schemeClr w14:val="tx1"/>
                  </w14:solidFill>
                </w14:textFill>
              </w:rPr>
            </w:pPr>
          </w:p>
        </w:tc>
        <w:tc>
          <w:tcPr>
            <w:tcW w:w="1743"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宣传教育</w:t>
            </w:r>
          </w:p>
        </w:tc>
        <w:tc>
          <w:tcPr>
            <w:tcW w:w="1812"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10</w:t>
            </w:r>
          </w:p>
        </w:tc>
        <w:tc>
          <w:tcPr>
            <w:tcW w:w="171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c>
          <w:tcPr>
            <w:tcW w:w="155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82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5</w:t>
            </w:r>
          </w:p>
        </w:tc>
        <w:tc>
          <w:tcPr>
            <w:tcW w:w="947"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rPr>
                <w:rFonts w:ascii="仿宋" w:hAnsi="仿宋" w:eastAsia="仿宋" w:cs="仿宋"/>
                <w:color w:val="000000" w:themeColor="text1"/>
                <w:sz w:val="28"/>
                <w:szCs w:val="28"/>
                <w14:textFill>
                  <w14:solidFill>
                    <w14:schemeClr w14:val="tx1"/>
                  </w14:solidFill>
                </w14:textFill>
              </w:rPr>
            </w:pPr>
          </w:p>
        </w:tc>
        <w:tc>
          <w:tcPr>
            <w:tcW w:w="1743"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卫生防疫</w:t>
            </w:r>
          </w:p>
        </w:tc>
        <w:tc>
          <w:tcPr>
            <w:tcW w:w="1812"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15</w:t>
            </w:r>
          </w:p>
        </w:tc>
        <w:tc>
          <w:tcPr>
            <w:tcW w:w="171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c>
          <w:tcPr>
            <w:tcW w:w="155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82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6</w:t>
            </w:r>
          </w:p>
        </w:tc>
        <w:tc>
          <w:tcPr>
            <w:tcW w:w="947"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rPr>
                <w:rFonts w:ascii="仿宋" w:hAnsi="仿宋" w:eastAsia="仿宋" w:cs="仿宋"/>
                <w:color w:val="000000" w:themeColor="text1"/>
                <w:sz w:val="28"/>
                <w:szCs w:val="28"/>
                <w14:textFill>
                  <w14:solidFill>
                    <w14:schemeClr w14:val="tx1"/>
                  </w14:solidFill>
                </w14:textFill>
              </w:rPr>
            </w:pPr>
          </w:p>
        </w:tc>
        <w:tc>
          <w:tcPr>
            <w:tcW w:w="1743"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环境保护</w:t>
            </w:r>
          </w:p>
        </w:tc>
        <w:tc>
          <w:tcPr>
            <w:tcW w:w="1812"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20</w:t>
            </w:r>
          </w:p>
        </w:tc>
        <w:tc>
          <w:tcPr>
            <w:tcW w:w="171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c>
          <w:tcPr>
            <w:tcW w:w="155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3513"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小计</w:t>
            </w:r>
          </w:p>
        </w:tc>
        <w:tc>
          <w:tcPr>
            <w:tcW w:w="1812"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100</w:t>
            </w:r>
          </w:p>
        </w:tc>
        <w:tc>
          <w:tcPr>
            <w:tcW w:w="171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b/>
                <w:bCs/>
                <w:color w:val="000000" w:themeColor="text1"/>
                <w:kern w:val="0"/>
                <w:sz w:val="28"/>
                <w:szCs w:val="28"/>
                <w14:textFill>
                  <w14:solidFill>
                    <w14:schemeClr w14:val="tx1"/>
                  </w14:solidFill>
                </w14:textFill>
              </w:rPr>
            </w:pPr>
          </w:p>
        </w:tc>
        <w:tc>
          <w:tcPr>
            <w:tcW w:w="1551" w:type="dxa"/>
            <w:tcBorders>
              <w:top w:val="nil"/>
              <w:left w:val="nil"/>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 xml:space="preserve">60%（ </w:t>
            </w:r>
            <w:r>
              <w:rPr>
                <w:rFonts w:hint="eastAsia" w:ascii="仿宋" w:hAnsi="仿宋" w:eastAsia="仿宋" w:cs="仿宋"/>
                <w:b/>
                <w:bCs/>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仿宋"/>
                <w:b/>
                <w:bCs/>
                <w:color w:val="000000" w:themeColor="text1"/>
                <w:kern w:val="0"/>
                <w:sz w:val="28"/>
                <w:szCs w:val="28"/>
                <w14:textFill>
                  <w14:solidFill>
                    <w14:schemeClr w14:val="tx1"/>
                  </w14:solidFill>
                </w14:textFill>
              </w:rPr>
              <w:t xml:space="preserve"> ）</w:t>
            </w:r>
          </w:p>
        </w:tc>
      </w:tr>
      <w:tr>
        <w:tblPrEx>
          <w:tblCellMar>
            <w:top w:w="0" w:type="dxa"/>
            <w:left w:w="0" w:type="dxa"/>
            <w:bottom w:w="0" w:type="dxa"/>
            <w:right w:w="0" w:type="dxa"/>
          </w:tblCellMar>
        </w:tblPrEx>
        <w:trPr>
          <w:trHeight w:val="817" w:hRule="atLeast"/>
        </w:trPr>
        <w:tc>
          <w:tcPr>
            <w:tcW w:w="3513"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合计</w:t>
            </w:r>
            <w:r>
              <w:rPr>
                <w:rFonts w:hint="eastAsia" w:ascii="黑体" w:hAnsi="黑体" w:eastAsia="黑体" w:cs="黑体"/>
                <w:b w:val="0"/>
                <w:bCs w:val="0"/>
                <w:color w:val="000000" w:themeColor="text1"/>
                <w:kern w:val="0"/>
                <w:sz w:val="28"/>
                <w:szCs w:val="28"/>
                <w:lang w:val="en-US" w:eastAsia="zh-CN"/>
                <w14:textFill>
                  <w14:solidFill>
                    <w14:schemeClr w14:val="tx1"/>
                  </w14:solidFill>
                </w14:textFill>
              </w:rPr>
              <w:t>分</w:t>
            </w:r>
          </w:p>
        </w:tc>
        <w:tc>
          <w:tcPr>
            <w:tcW w:w="5073"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trHeight w:val="912" w:hRule="atLeast"/>
        </w:trPr>
        <w:tc>
          <w:tcPr>
            <w:tcW w:w="3513"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line="408" w:lineRule="atLeast"/>
              <w:jc w:val="center"/>
              <w:rPr>
                <w:rFonts w:hint="eastAsia" w:ascii="仿宋" w:hAnsi="仿宋" w:eastAsia="仿宋" w:cs="仿宋"/>
                <w:b w:val="0"/>
                <w:bCs w:val="0"/>
                <w:color w:val="000000" w:themeColor="text1"/>
                <w:kern w:val="0"/>
                <w:sz w:val="28"/>
                <w:szCs w:val="28"/>
                <w14:textFill>
                  <w14:solidFill>
                    <w14:schemeClr w14:val="tx1"/>
                  </w14:solidFill>
                </w14:textFill>
              </w:rPr>
            </w:pPr>
            <w:r>
              <w:rPr>
                <w:rFonts w:hint="eastAsia" w:ascii="黑体" w:hAnsi="黑体" w:eastAsia="黑体" w:cs="黑体"/>
                <w:b w:val="0"/>
                <w:bCs w:val="0"/>
                <w:i w:val="0"/>
                <w:iCs w:val="0"/>
                <w:color w:val="000000" w:themeColor="text1"/>
                <w:kern w:val="0"/>
                <w:sz w:val="28"/>
                <w:szCs w:val="28"/>
                <w:u w:val="none"/>
                <w:lang w:val="en-US" w:eastAsia="zh-CN" w:bidi="ar"/>
                <w14:textFill>
                  <w14:solidFill>
                    <w14:schemeClr w14:val="tx1"/>
                  </w14:solidFill>
                </w14:textFill>
              </w:rPr>
              <w:t>评委</w:t>
            </w:r>
            <w:r>
              <w:rPr>
                <w:rStyle w:val="8"/>
                <w:rFonts w:hint="eastAsia" w:ascii="黑体" w:hAnsi="黑体" w:eastAsia="黑体" w:cs="黑体"/>
                <w:b w:val="0"/>
                <w:bCs w:val="0"/>
                <w:color w:val="000000" w:themeColor="text1"/>
                <w:sz w:val="28"/>
                <w:szCs w:val="28"/>
                <w:lang w:val="en-US" w:eastAsia="zh-CN" w:bidi="ar"/>
                <w14:textFill>
                  <w14:solidFill>
                    <w14:schemeClr w14:val="tx1"/>
                  </w14:solidFill>
                </w14:textFill>
              </w:rPr>
              <w:t>签字</w:t>
            </w:r>
          </w:p>
        </w:tc>
        <w:tc>
          <w:tcPr>
            <w:tcW w:w="5073"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仿宋" w:hAnsi="仿宋" w:eastAsia="仿宋" w:cs="仿宋"/>
                <w:color w:val="000000" w:themeColor="text1"/>
                <w:kern w:val="0"/>
                <w:sz w:val="28"/>
                <w:szCs w:val="28"/>
                <w14:textFill>
                  <w14:solidFill>
                    <w14:schemeClr w14:val="tx1"/>
                  </w14:solidFill>
                </w14:textFill>
              </w:rPr>
            </w:pPr>
          </w:p>
        </w:tc>
      </w:tr>
    </w:tbl>
    <w:p>
      <w:pPr>
        <w:pStyle w:val="7"/>
        <w:spacing w:before="0" w:beforeAutospacing="0" w:after="0" w:afterAutospacing="0" w:line="360" w:lineRule="auto"/>
        <w:rPr>
          <w:rFonts w:hint="eastAsia" w:ascii="仿宋" w:hAnsi="仿宋" w:eastAsia="仿宋" w:cs="仿宋"/>
          <w:color w:val="000000" w:themeColor="text1"/>
          <w:sz w:val="32"/>
          <w:szCs w:val="32"/>
          <w:lang w:val="en-US" w:eastAsia="zh-CN"/>
          <w14:textFill>
            <w14:solidFill>
              <w14:schemeClr w14:val="tx1"/>
            </w14:solidFill>
          </w14:textFill>
        </w:rPr>
      </w:pPr>
    </w:p>
    <w:p>
      <w:pPr>
        <w:pStyle w:val="7"/>
        <w:spacing w:before="0" w:beforeAutospacing="0" w:after="0" w:afterAutospacing="0" w:line="360" w:lineRule="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附件3</w:t>
      </w:r>
    </w:p>
    <w:p>
      <w:pPr>
        <w:jc w:val="center"/>
        <w:rPr>
          <w:rFonts w:hint="eastAsia" w:ascii="宋体" w:hAnsi="宋体" w:eastAsia="宋体" w:cs="宋体"/>
          <w:b/>
          <w:bCs/>
          <w:color w:val="000000" w:themeColor="text1"/>
          <w:sz w:val="40"/>
          <w:szCs w:val="40"/>
          <w:lang w:val="en-US" w:eastAsia="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w:t>
      </w:r>
      <w:r>
        <w:rPr>
          <w:rFonts w:hint="eastAsia" w:ascii="宋体" w:hAnsi="宋体" w:eastAsia="宋体" w:cs="宋体"/>
          <w:b/>
          <w:bCs/>
          <w:color w:val="000000" w:themeColor="text1"/>
          <w:sz w:val="40"/>
          <w:szCs w:val="40"/>
          <w:lang w:val="en-US" w:eastAsia="zh-CN"/>
          <w14:textFill>
            <w14:solidFill>
              <w14:schemeClr w14:val="tx1"/>
            </w14:solidFill>
          </w14:textFill>
        </w:rPr>
        <w:t>深圳市水务工程文明工地内页检查评分表</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（综合管理）</w:t>
      </w:r>
    </w:p>
    <w:tbl>
      <w:tblPr>
        <w:tblStyle w:val="5"/>
        <w:tblW w:w="9030" w:type="dxa"/>
        <w:tblInd w:w="-126" w:type="dxa"/>
        <w:tblLayout w:type="fixed"/>
        <w:tblCellMar>
          <w:top w:w="0" w:type="dxa"/>
          <w:left w:w="0" w:type="dxa"/>
          <w:bottom w:w="0" w:type="dxa"/>
          <w:right w:w="0" w:type="dxa"/>
        </w:tblCellMar>
      </w:tblPr>
      <w:tblGrid>
        <w:gridCol w:w="795"/>
        <w:gridCol w:w="4485"/>
        <w:gridCol w:w="1020"/>
        <w:gridCol w:w="825"/>
        <w:gridCol w:w="1020"/>
        <w:gridCol w:w="885"/>
      </w:tblGrid>
      <w:tr>
        <w:tblPrEx>
          <w:tblCellMar>
            <w:top w:w="0" w:type="dxa"/>
            <w:left w:w="0" w:type="dxa"/>
            <w:bottom w:w="0" w:type="dxa"/>
            <w:right w:w="0" w:type="dxa"/>
          </w:tblCellMar>
        </w:tblPrEx>
        <w:trPr>
          <w:trHeight w:val="931" w:hRule="atLeast"/>
        </w:trPr>
        <w:tc>
          <w:tcPr>
            <w:tcW w:w="7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序号</w:t>
            </w:r>
          </w:p>
        </w:tc>
        <w:tc>
          <w:tcPr>
            <w:tcW w:w="44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ind w:firstLine="480"/>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评分内容</w:t>
            </w: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lang w:val="en-US" w:eastAsia="zh-CN"/>
                <w14:textFill>
                  <w14:solidFill>
                    <w14:schemeClr w14:val="tx1"/>
                  </w14:solidFill>
                </w14:textFill>
              </w:rPr>
              <w:t>应</w:t>
            </w:r>
            <w:r>
              <w:rPr>
                <w:rFonts w:hint="eastAsia" w:ascii="黑体" w:hAnsi="黑体" w:eastAsia="黑体" w:cs="黑体"/>
                <w:b/>
                <w:bCs/>
                <w:color w:val="000000" w:themeColor="text1"/>
                <w:kern w:val="0"/>
                <w:sz w:val="24"/>
                <w14:textFill>
                  <w14:solidFill>
                    <w14:schemeClr w14:val="tx1"/>
                  </w14:solidFill>
                </w14:textFill>
              </w:rPr>
              <w:t>得分</w:t>
            </w:r>
          </w:p>
          <w:p>
            <w:pPr>
              <w:widowControl/>
              <w:spacing w:line="408" w:lineRule="atLeast"/>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（20）</w:t>
            </w:r>
          </w:p>
        </w:tc>
        <w:tc>
          <w:tcPr>
            <w:tcW w:w="82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扣分</w:t>
            </w: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实得分</w:t>
            </w:r>
          </w:p>
        </w:tc>
        <w:tc>
          <w:tcPr>
            <w:tcW w:w="8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备注</w:t>
            </w:r>
          </w:p>
        </w:tc>
      </w:tr>
      <w:tr>
        <w:tblPrEx>
          <w:tblCellMar>
            <w:top w:w="0" w:type="dxa"/>
            <w:left w:w="0" w:type="dxa"/>
            <w:bottom w:w="0" w:type="dxa"/>
            <w:right w:w="0" w:type="dxa"/>
          </w:tblCellMar>
        </w:tblPrEx>
        <w:trPr>
          <w:trHeight w:val="1066" w:hRule="atLeast"/>
        </w:trPr>
        <w:tc>
          <w:tcPr>
            <w:tcW w:w="7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44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工程施工相关手续齐全</w:t>
            </w: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82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8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1146" w:hRule="atLeast"/>
        </w:trPr>
        <w:tc>
          <w:tcPr>
            <w:tcW w:w="7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44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管理组织机构（网络）齐全、相应的岗位责任制及管理制度齐全</w:t>
            </w: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82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8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996" w:hRule="atLeast"/>
        </w:trPr>
        <w:tc>
          <w:tcPr>
            <w:tcW w:w="7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44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有建设单位与施工单位签订的安全、文明施工协议</w:t>
            </w: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82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8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1249" w:hRule="atLeast"/>
        </w:trPr>
        <w:tc>
          <w:tcPr>
            <w:tcW w:w="7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c>
          <w:tcPr>
            <w:tcW w:w="44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外来务工人员登记名册和职工进出工地登记齐全，并按相关规定办理保险</w:t>
            </w: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w:t>
            </w:r>
          </w:p>
        </w:tc>
        <w:tc>
          <w:tcPr>
            <w:tcW w:w="82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8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93" w:hRule="atLeast"/>
        </w:trPr>
        <w:tc>
          <w:tcPr>
            <w:tcW w:w="7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5</w:t>
            </w:r>
          </w:p>
        </w:tc>
        <w:tc>
          <w:tcPr>
            <w:tcW w:w="44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施工许可资料齐全</w:t>
            </w: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82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8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936" w:hRule="atLeast"/>
        </w:trPr>
        <w:tc>
          <w:tcPr>
            <w:tcW w:w="7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6</w:t>
            </w:r>
          </w:p>
        </w:tc>
        <w:tc>
          <w:tcPr>
            <w:tcW w:w="44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施工组织设计中应有施工现场总平面图</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验收手续齐全</w:t>
            </w: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82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8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848" w:hRule="atLeast"/>
        </w:trPr>
        <w:tc>
          <w:tcPr>
            <w:tcW w:w="7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7</w:t>
            </w:r>
          </w:p>
        </w:tc>
        <w:tc>
          <w:tcPr>
            <w:tcW w:w="44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有控制扬尘、防止污染等措施</w:t>
            </w: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82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8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57" w:beforeLines="50"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工地名称：</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检</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期：</w:t>
      </w:r>
    </w:p>
    <w:p>
      <w:pPr>
        <w:jc w:val="both"/>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40"/>
          <w:szCs w:val="40"/>
          <w:lang w:val="en-US" w:eastAsia="zh-CN"/>
          <w14:textFill>
            <w14:solidFill>
              <w14:schemeClr w14:val="tx1"/>
            </w14:solidFill>
          </w14:textFill>
        </w:rPr>
      </w:pPr>
      <w:r>
        <w:rPr>
          <w:rFonts w:hint="eastAsia" w:ascii="宋体" w:hAnsi="宋体" w:eastAsia="宋体" w:cs="宋体"/>
          <w:b/>
          <w:bCs/>
          <w:color w:val="000000" w:themeColor="text1"/>
          <w:sz w:val="40"/>
          <w:szCs w:val="40"/>
          <w:lang w:val="en-US" w:eastAsia="zh-CN"/>
          <w14:textFill>
            <w14:solidFill>
              <w14:schemeClr w14:val="tx1"/>
            </w14:solidFill>
          </w14:textFill>
        </w:rPr>
        <w:t>深圳市水务工程文明工地内页检查评分表</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（安全管理）</w:t>
      </w:r>
    </w:p>
    <w:tbl>
      <w:tblPr>
        <w:tblStyle w:val="5"/>
        <w:tblW w:w="9030" w:type="dxa"/>
        <w:jc w:val="center"/>
        <w:tblLayout w:type="fixed"/>
        <w:tblCellMar>
          <w:top w:w="0" w:type="dxa"/>
          <w:left w:w="0" w:type="dxa"/>
          <w:bottom w:w="0" w:type="dxa"/>
          <w:right w:w="0" w:type="dxa"/>
        </w:tblCellMar>
      </w:tblPr>
      <w:tblGrid>
        <w:gridCol w:w="747"/>
        <w:gridCol w:w="4508"/>
        <w:gridCol w:w="967"/>
        <w:gridCol w:w="746"/>
        <w:gridCol w:w="1005"/>
        <w:gridCol w:w="1057"/>
      </w:tblGrid>
      <w:tr>
        <w:tblPrEx>
          <w:tblCellMar>
            <w:top w:w="0" w:type="dxa"/>
            <w:left w:w="0" w:type="dxa"/>
            <w:bottom w:w="0" w:type="dxa"/>
            <w:right w:w="0" w:type="dxa"/>
          </w:tblCellMar>
        </w:tblPrEx>
        <w:trPr>
          <w:trHeight w:val="926" w:hRule="atLeast"/>
          <w:jc w:val="center"/>
        </w:trPr>
        <w:tc>
          <w:tcPr>
            <w:tcW w:w="74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序号</w:t>
            </w:r>
          </w:p>
        </w:tc>
        <w:tc>
          <w:tcPr>
            <w:tcW w:w="4508"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评分内容</w:t>
            </w:r>
          </w:p>
        </w:tc>
        <w:tc>
          <w:tcPr>
            <w:tcW w:w="96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应得分（2</w:t>
            </w:r>
            <w:r>
              <w:rPr>
                <w:rFonts w:hint="eastAsia" w:ascii="黑体" w:hAnsi="黑体" w:eastAsia="黑体" w:cs="黑体"/>
                <w:b/>
                <w:bCs/>
                <w:color w:val="000000" w:themeColor="text1"/>
                <w:kern w:val="0"/>
                <w:sz w:val="24"/>
                <w:lang w:val="en-US" w:eastAsia="zh-CN"/>
                <w14:textFill>
                  <w14:solidFill>
                    <w14:schemeClr w14:val="tx1"/>
                  </w14:solidFill>
                </w14:textFill>
              </w:rPr>
              <w:t>5</w:t>
            </w:r>
            <w:r>
              <w:rPr>
                <w:rFonts w:hint="eastAsia" w:ascii="黑体" w:hAnsi="黑体" w:eastAsia="黑体" w:cs="黑体"/>
                <w:b/>
                <w:bCs/>
                <w:color w:val="000000" w:themeColor="text1"/>
                <w:kern w:val="0"/>
                <w:sz w:val="24"/>
                <w14:textFill>
                  <w14:solidFill>
                    <w14:schemeClr w14:val="tx1"/>
                  </w14:solidFill>
                </w14:textFill>
              </w:rPr>
              <w:t>）</w:t>
            </w:r>
          </w:p>
        </w:tc>
        <w:tc>
          <w:tcPr>
            <w:tcW w:w="746"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扣分</w:t>
            </w: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实得分</w:t>
            </w:r>
          </w:p>
        </w:tc>
        <w:tc>
          <w:tcPr>
            <w:tcW w:w="105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备注</w:t>
            </w:r>
          </w:p>
        </w:tc>
      </w:tr>
      <w:tr>
        <w:tblPrEx>
          <w:tblCellMar>
            <w:top w:w="0" w:type="dxa"/>
            <w:left w:w="0" w:type="dxa"/>
            <w:bottom w:w="0" w:type="dxa"/>
            <w:right w:w="0" w:type="dxa"/>
          </w:tblCellMar>
        </w:tblPrEx>
        <w:trPr>
          <w:trHeight w:val="826" w:hRule="atLeast"/>
          <w:jc w:val="center"/>
        </w:trPr>
        <w:tc>
          <w:tcPr>
            <w:tcW w:w="74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4508"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安全文明施工措施费单列，使用有计划，做到专款专用，相关台帐齐全</w:t>
            </w:r>
          </w:p>
        </w:tc>
        <w:tc>
          <w:tcPr>
            <w:tcW w:w="96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746"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5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850" w:hRule="exact"/>
          <w:jc w:val="center"/>
        </w:trPr>
        <w:tc>
          <w:tcPr>
            <w:tcW w:w="74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4508"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安管体系健全、安管人员符合要求</w:t>
            </w:r>
          </w:p>
        </w:tc>
        <w:tc>
          <w:tcPr>
            <w:tcW w:w="96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746"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5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874" w:hRule="exact"/>
          <w:jc w:val="center"/>
        </w:trPr>
        <w:tc>
          <w:tcPr>
            <w:tcW w:w="74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4508"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特种作业人员、施工机械登记备案等相关资料齐全</w:t>
            </w:r>
          </w:p>
        </w:tc>
        <w:tc>
          <w:tcPr>
            <w:tcW w:w="96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746"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5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889" w:hRule="exact"/>
          <w:jc w:val="center"/>
        </w:trPr>
        <w:tc>
          <w:tcPr>
            <w:tcW w:w="74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c>
          <w:tcPr>
            <w:tcW w:w="4508"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防汛防台、深基坑作业、动火等各类预案齐全</w:t>
            </w:r>
          </w:p>
        </w:tc>
        <w:tc>
          <w:tcPr>
            <w:tcW w:w="96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746"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5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874" w:hRule="exact"/>
          <w:jc w:val="center"/>
        </w:trPr>
        <w:tc>
          <w:tcPr>
            <w:tcW w:w="74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5</w:t>
            </w:r>
          </w:p>
        </w:tc>
        <w:tc>
          <w:tcPr>
            <w:tcW w:w="4508"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消防器材、临时用电、施工机械等检查记录齐全</w:t>
            </w:r>
          </w:p>
        </w:tc>
        <w:tc>
          <w:tcPr>
            <w:tcW w:w="96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w:t>
            </w:r>
          </w:p>
        </w:tc>
        <w:tc>
          <w:tcPr>
            <w:tcW w:w="746"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5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844" w:hRule="exact"/>
          <w:jc w:val="center"/>
        </w:trPr>
        <w:tc>
          <w:tcPr>
            <w:tcW w:w="74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6</w:t>
            </w:r>
          </w:p>
        </w:tc>
        <w:tc>
          <w:tcPr>
            <w:tcW w:w="4508"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施工单位及分包单位安全生产许可证、安全协议齐全有效</w:t>
            </w:r>
          </w:p>
        </w:tc>
        <w:tc>
          <w:tcPr>
            <w:tcW w:w="96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746"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5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872" w:hRule="exact"/>
          <w:jc w:val="center"/>
        </w:trPr>
        <w:tc>
          <w:tcPr>
            <w:tcW w:w="74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7</w:t>
            </w:r>
          </w:p>
        </w:tc>
        <w:tc>
          <w:tcPr>
            <w:tcW w:w="4508"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kern w:val="0"/>
                <w:sz w:val="24"/>
                <w:szCs w:val="24"/>
              </w:rPr>
              <w:t>进行三级安全教育培训和考核</w:t>
            </w:r>
            <w:r>
              <w:rPr>
                <w:rFonts w:hint="eastAsia" w:ascii="仿宋" w:hAnsi="仿宋" w:eastAsia="仿宋" w:cs="仿宋"/>
                <w:color w:val="000000"/>
                <w:kern w:val="0"/>
                <w:sz w:val="24"/>
                <w:szCs w:val="24"/>
                <w:lang w:eastAsia="zh-CN"/>
              </w:rPr>
              <w:t>、</w:t>
            </w:r>
            <w:r>
              <w:rPr>
                <w:rFonts w:hint="eastAsia" w:ascii="仿宋" w:hAnsi="仿宋" w:eastAsia="仿宋" w:cs="仿宋"/>
                <w:color w:val="000000" w:themeColor="text1"/>
                <w:kern w:val="0"/>
                <w:sz w:val="24"/>
                <w14:textFill>
                  <w14:solidFill>
                    <w14:schemeClr w14:val="tx1"/>
                  </w14:solidFill>
                </w14:textFill>
              </w:rPr>
              <w:t>安全交底、安全检查齐全</w:t>
            </w:r>
          </w:p>
        </w:tc>
        <w:tc>
          <w:tcPr>
            <w:tcW w:w="96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w:t>
            </w:r>
          </w:p>
        </w:tc>
        <w:tc>
          <w:tcPr>
            <w:tcW w:w="746"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5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37" w:hRule="exact"/>
          <w:jc w:val="center"/>
        </w:trPr>
        <w:tc>
          <w:tcPr>
            <w:tcW w:w="74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8</w:t>
            </w:r>
          </w:p>
        </w:tc>
        <w:tc>
          <w:tcPr>
            <w:tcW w:w="4508"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kern w:val="0"/>
                <w:sz w:val="24"/>
                <w:szCs w:val="24"/>
              </w:rPr>
              <w:t>制定安全生产应急救援预案</w:t>
            </w:r>
          </w:p>
        </w:tc>
        <w:tc>
          <w:tcPr>
            <w:tcW w:w="96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746"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5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1282" w:hRule="exact"/>
          <w:jc w:val="center"/>
        </w:trPr>
        <w:tc>
          <w:tcPr>
            <w:tcW w:w="74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9</w:t>
            </w:r>
          </w:p>
        </w:tc>
        <w:tc>
          <w:tcPr>
            <w:tcW w:w="4508"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危险性较大的分部分项工程专项施工方案，编制审核及实施验收记录齐全，超过一定规模的进行专家评审</w:t>
            </w:r>
          </w:p>
        </w:tc>
        <w:tc>
          <w:tcPr>
            <w:tcW w:w="96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c>
          <w:tcPr>
            <w:tcW w:w="746"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5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954" w:hRule="exact"/>
          <w:jc w:val="center"/>
        </w:trPr>
        <w:tc>
          <w:tcPr>
            <w:tcW w:w="74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kern w:val="0"/>
                <w:sz w:val="24"/>
                <w:lang w:val="en-US" w:eastAsia="zh-CN"/>
                <w14:textFill>
                  <w14:solidFill>
                    <w14:schemeClr w14:val="tx1"/>
                  </w14:solidFill>
                </w14:textFill>
              </w:rPr>
              <w:t>0</w:t>
            </w:r>
          </w:p>
        </w:tc>
        <w:tc>
          <w:tcPr>
            <w:tcW w:w="4508"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安全生产标准化符合规定（一级3分，二级2分，三级1分）</w:t>
            </w:r>
          </w:p>
        </w:tc>
        <w:tc>
          <w:tcPr>
            <w:tcW w:w="96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w:t>
            </w:r>
          </w:p>
        </w:tc>
        <w:tc>
          <w:tcPr>
            <w:tcW w:w="746"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5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57" w:beforeLines="50"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工地名称：</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检</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期：</w:t>
      </w:r>
    </w:p>
    <w:p>
      <w:pPr>
        <w:jc w:val="both"/>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40"/>
          <w:szCs w:val="40"/>
          <w:lang w:val="en-US" w:eastAsia="zh-CN"/>
          <w14:textFill>
            <w14:solidFill>
              <w14:schemeClr w14:val="tx1"/>
            </w14:solidFill>
          </w14:textFill>
        </w:rPr>
      </w:pPr>
      <w:r>
        <w:rPr>
          <w:rFonts w:hint="eastAsia" w:ascii="宋体" w:hAnsi="宋体" w:eastAsia="宋体" w:cs="宋体"/>
          <w:b/>
          <w:bCs/>
          <w:color w:val="000000" w:themeColor="text1"/>
          <w:sz w:val="40"/>
          <w:szCs w:val="40"/>
          <w:lang w:val="en-US" w:eastAsia="zh-CN"/>
          <w14:textFill>
            <w14:solidFill>
              <w14:schemeClr w14:val="tx1"/>
            </w14:solidFill>
          </w14:textFill>
        </w:rPr>
        <w:t>深圳市水务工程文明工地内页检查评分表</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（质量管理）</w:t>
      </w:r>
    </w:p>
    <w:tbl>
      <w:tblPr>
        <w:tblStyle w:val="5"/>
        <w:tblW w:w="9135" w:type="dxa"/>
        <w:tblInd w:w="-276" w:type="dxa"/>
        <w:tblLayout w:type="fixed"/>
        <w:tblCellMar>
          <w:top w:w="0" w:type="dxa"/>
          <w:left w:w="0" w:type="dxa"/>
          <w:bottom w:w="0" w:type="dxa"/>
          <w:right w:w="0" w:type="dxa"/>
        </w:tblCellMar>
      </w:tblPr>
      <w:tblGrid>
        <w:gridCol w:w="835"/>
        <w:gridCol w:w="4341"/>
        <w:gridCol w:w="1095"/>
        <w:gridCol w:w="855"/>
        <w:gridCol w:w="1004"/>
        <w:gridCol w:w="1005"/>
      </w:tblGrid>
      <w:tr>
        <w:tblPrEx>
          <w:tblCellMar>
            <w:top w:w="0" w:type="dxa"/>
            <w:left w:w="0" w:type="dxa"/>
            <w:bottom w:w="0" w:type="dxa"/>
            <w:right w:w="0" w:type="dxa"/>
          </w:tblCellMar>
        </w:tblPrEx>
        <w:trPr>
          <w:trHeight w:val="986" w:hRule="atLeast"/>
        </w:trPr>
        <w:tc>
          <w:tcPr>
            <w:tcW w:w="83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序号</w:t>
            </w:r>
          </w:p>
        </w:tc>
        <w:tc>
          <w:tcPr>
            <w:tcW w:w="434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ind w:firstLine="480"/>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评分内容</w:t>
            </w:r>
          </w:p>
        </w:tc>
        <w:tc>
          <w:tcPr>
            <w:tcW w:w="10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应得分（25）</w:t>
            </w:r>
          </w:p>
        </w:tc>
        <w:tc>
          <w:tcPr>
            <w:tcW w:w="85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扣分</w:t>
            </w:r>
          </w:p>
        </w:tc>
        <w:tc>
          <w:tcPr>
            <w:tcW w:w="100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实得分</w:t>
            </w: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备注</w:t>
            </w:r>
          </w:p>
        </w:tc>
      </w:tr>
      <w:tr>
        <w:tblPrEx>
          <w:tblCellMar>
            <w:top w:w="0" w:type="dxa"/>
            <w:left w:w="0" w:type="dxa"/>
            <w:bottom w:w="0" w:type="dxa"/>
            <w:right w:w="0" w:type="dxa"/>
          </w:tblCellMar>
        </w:tblPrEx>
        <w:trPr>
          <w:trHeight w:val="1654" w:hRule="atLeast"/>
        </w:trPr>
        <w:tc>
          <w:tcPr>
            <w:tcW w:w="83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434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质量管理体系、监督体系完善，相应的岗位责任制及管理制度齐全，管理措施到位，质量受控</w:t>
            </w:r>
          </w:p>
        </w:tc>
        <w:tc>
          <w:tcPr>
            <w:tcW w:w="10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85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1231" w:hRule="atLeast"/>
        </w:trPr>
        <w:tc>
          <w:tcPr>
            <w:tcW w:w="83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434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napToGrid w:val="0"/>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施工组织设计（方案）及专项施工方案审批手续齐全</w:t>
            </w:r>
          </w:p>
        </w:tc>
        <w:tc>
          <w:tcPr>
            <w:tcW w:w="10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85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2320" w:hRule="atLeast"/>
        </w:trPr>
        <w:tc>
          <w:tcPr>
            <w:tcW w:w="83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w:t>
            </w:r>
          </w:p>
        </w:tc>
        <w:tc>
          <w:tcPr>
            <w:tcW w:w="434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napToGrid w:val="0"/>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原材料、成品、半成品质量控制资料齐全。工程设备出厂检验、进场验收手续齐全完整。试件试验报告及评定符合要求。各类功能检测资料齐全，并按规定及时建立台账</w:t>
            </w:r>
          </w:p>
        </w:tc>
        <w:tc>
          <w:tcPr>
            <w:tcW w:w="10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w:t>
            </w:r>
          </w:p>
        </w:tc>
        <w:tc>
          <w:tcPr>
            <w:tcW w:w="85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1729" w:hRule="atLeast"/>
        </w:trPr>
        <w:tc>
          <w:tcPr>
            <w:tcW w:w="83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434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napToGrid w:val="0"/>
              <w:spacing w:line="408" w:lineRule="atLeast"/>
              <w:jc w:val="both"/>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工程报验资料齐全。按规定组织验收，验收资料齐全。验收过程中发现的问题及时整改，且资料齐全</w:t>
            </w:r>
          </w:p>
        </w:tc>
        <w:tc>
          <w:tcPr>
            <w:tcW w:w="10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85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1216" w:hRule="atLeast"/>
        </w:trPr>
        <w:tc>
          <w:tcPr>
            <w:tcW w:w="83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w:t>
            </w:r>
          </w:p>
        </w:tc>
        <w:tc>
          <w:tcPr>
            <w:tcW w:w="434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napToGrid w:val="0"/>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根据规范及设计要求进行施工质量检测（如桩基小应变等）、质量检测规范</w:t>
            </w:r>
          </w:p>
        </w:tc>
        <w:tc>
          <w:tcPr>
            <w:tcW w:w="10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85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1431" w:hRule="atLeast"/>
        </w:trPr>
        <w:tc>
          <w:tcPr>
            <w:tcW w:w="83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w:t>
            </w:r>
          </w:p>
        </w:tc>
        <w:tc>
          <w:tcPr>
            <w:tcW w:w="434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napToGrid w:val="0"/>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质量档案管理制度健全、管理规范、归档及时，资料真实可靠</w:t>
            </w:r>
          </w:p>
        </w:tc>
        <w:tc>
          <w:tcPr>
            <w:tcW w:w="10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85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57" w:beforeLines="50"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工地名称：</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检</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期：</w:t>
      </w:r>
    </w:p>
    <w:p>
      <w:pPr>
        <w:jc w:val="center"/>
        <w:rPr>
          <w:rFonts w:hint="eastAsia" w:ascii="宋体" w:hAnsi="宋体" w:eastAsia="宋体" w:cs="宋体"/>
          <w:b/>
          <w:bCs/>
          <w:color w:val="000000" w:themeColor="text1"/>
          <w:sz w:val="40"/>
          <w:szCs w:val="40"/>
          <w:lang w:val="en-US" w:eastAsia="zh-CN"/>
          <w14:textFill>
            <w14:solidFill>
              <w14:schemeClr w14:val="tx1"/>
            </w14:solidFill>
          </w14:textFill>
        </w:rPr>
      </w:pPr>
      <w:r>
        <w:rPr>
          <w:rFonts w:hint="eastAsia" w:ascii="宋体" w:hAnsi="宋体" w:eastAsia="宋体" w:cs="宋体"/>
          <w:b/>
          <w:bCs/>
          <w:color w:val="000000" w:themeColor="text1"/>
          <w:sz w:val="40"/>
          <w:szCs w:val="40"/>
          <w:lang w:val="en-US" w:eastAsia="zh-CN"/>
          <w14:textFill>
            <w14:solidFill>
              <w14:schemeClr w14:val="tx1"/>
            </w14:solidFill>
          </w14:textFill>
        </w:rPr>
        <w:t>深圳市水务工程文明工地内页检查评分表</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（宣传教育）</w:t>
      </w:r>
    </w:p>
    <w:tbl>
      <w:tblPr>
        <w:tblStyle w:val="5"/>
        <w:tblW w:w="9210" w:type="dxa"/>
        <w:tblInd w:w="-231" w:type="dxa"/>
        <w:tblLayout w:type="fixed"/>
        <w:tblCellMar>
          <w:top w:w="0" w:type="dxa"/>
          <w:left w:w="0" w:type="dxa"/>
          <w:bottom w:w="0" w:type="dxa"/>
          <w:right w:w="0" w:type="dxa"/>
        </w:tblCellMar>
      </w:tblPr>
      <w:tblGrid>
        <w:gridCol w:w="840"/>
        <w:gridCol w:w="4410"/>
        <w:gridCol w:w="1020"/>
        <w:gridCol w:w="840"/>
        <w:gridCol w:w="1035"/>
        <w:gridCol w:w="1065"/>
      </w:tblGrid>
      <w:tr>
        <w:tblPrEx>
          <w:tblCellMar>
            <w:top w:w="0" w:type="dxa"/>
            <w:left w:w="0" w:type="dxa"/>
            <w:bottom w:w="0" w:type="dxa"/>
            <w:right w:w="0" w:type="dxa"/>
          </w:tblCellMar>
        </w:tblPrEx>
        <w:trPr>
          <w:cantSplit/>
          <w:trHeight w:val="1134" w:hRule="atLeast"/>
        </w:trPr>
        <w:tc>
          <w:tcPr>
            <w:tcW w:w="84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序号</w:t>
            </w:r>
          </w:p>
        </w:tc>
        <w:tc>
          <w:tcPr>
            <w:tcW w:w="441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ind w:firstLine="480"/>
              <w:jc w:val="center"/>
              <w:rPr>
                <w:rFonts w:hint="eastAsia" w:ascii="黑体" w:hAnsi="黑体" w:eastAsia="黑体" w:cs="黑体"/>
                <w:b/>
                <w:bCs/>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评分内容</w:t>
            </w: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应得分</w:t>
            </w:r>
          </w:p>
          <w:p>
            <w:pPr>
              <w:widowControl/>
              <w:spacing w:line="408" w:lineRule="atLeast"/>
              <w:jc w:val="center"/>
              <w:rPr>
                <w:rFonts w:hint="eastAsia" w:ascii="黑体" w:hAnsi="黑体" w:eastAsia="黑体" w:cs="黑体"/>
                <w:b/>
                <w:bCs/>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（15）</w:t>
            </w:r>
          </w:p>
        </w:tc>
        <w:tc>
          <w:tcPr>
            <w:tcW w:w="84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扣分</w:t>
            </w:r>
          </w:p>
        </w:tc>
        <w:tc>
          <w:tcPr>
            <w:tcW w:w="103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实得分</w:t>
            </w: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备注</w:t>
            </w:r>
          </w:p>
        </w:tc>
      </w:tr>
      <w:tr>
        <w:tblPrEx>
          <w:tblCellMar>
            <w:top w:w="0" w:type="dxa"/>
            <w:left w:w="0" w:type="dxa"/>
            <w:bottom w:w="0" w:type="dxa"/>
            <w:right w:w="0" w:type="dxa"/>
          </w:tblCellMar>
        </w:tblPrEx>
        <w:trPr>
          <w:trHeight w:val="1046" w:hRule="atLeast"/>
        </w:trPr>
        <w:tc>
          <w:tcPr>
            <w:tcW w:w="84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441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工程简报、黑板报等宣传报道有原始记录</w:t>
            </w: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84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3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966" w:hRule="atLeast"/>
        </w:trPr>
        <w:tc>
          <w:tcPr>
            <w:tcW w:w="84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441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工地职工教育、培训、考核情况记录齐全</w:t>
            </w: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84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3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870" w:hRule="atLeast"/>
        </w:trPr>
        <w:tc>
          <w:tcPr>
            <w:tcW w:w="84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441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创建文明工地有计划、有措施</w:t>
            </w: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6</w:t>
            </w:r>
          </w:p>
        </w:tc>
        <w:tc>
          <w:tcPr>
            <w:tcW w:w="84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3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970" w:hRule="atLeast"/>
        </w:trPr>
        <w:tc>
          <w:tcPr>
            <w:tcW w:w="84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c>
          <w:tcPr>
            <w:tcW w:w="441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napToGrid w:val="0"/>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与有关单位共建文明活动的记录齐全</w:t>
            </w:r>
          </w:p>
        </w:tc>
        <w:tc>
          <w:tcPr>
            <w:tcW w:w="10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84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3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14:textFill>
                  <w14:solidFill>
                    <w14:schemeClr w14:val="tx1"/>
                  </w14:solidFill>
                </w14:textFill>
              </w:rPr>
            </w:pP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57" w:beforeLines="50"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工地名称：</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检</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期：</w:t>
      </w:r>
    </w:p>
    <w:p>
      <w:pPr>
        <w:pStyle w:val="7"/>
        <w:spacing w:before="0" w:beforeAutospacing="0" w:after="0" w:afterAutospacing="0" w:line="360" w:lineRule="auto"/>
        <w:rPr>
          <w:rFonts w:hint="eastAsia" w:ascii="仿宋" w:hAnsi="仿宋" w:eastAsia="仿宋" w:cs="仿宋"/>
          <w:color w:val="000000" w:themeColor="text1"/>
          <w:sz w:val="32"/>
          <w:szCs w:val="32"/>
          <w:lang w:val="en-US" w:eastAsia="zh-CN"/>
          <w14:textFill>
            <w14:solidFill>
              <w14:schemeClr w14:val="tx1"/>
            </w14:solidFill>
          </w14:textFill>
        </w:rPr>
      </w:pPr>
    </w:p>
    <w:p>
      <w:pPr>
        <w:pStyle w:val="7"/>
        <w:spacing w:before="0" w:beforeAutospacing="0" w:after="0" w:afterAutospacing="0" w:line="360" w:lineRule="auto"/>
        <w:rPr>
          <w:rFonts w:hint="eastAsia" w:ascii="仿宋" w:hAnsi="仿宋" w:eastAsia="仿宋" w:cs="仿宋"/>
          <w:color w:val="000000" w:themeColor="text1"/>
          <w:sz w:val="32"/>
          <w:szCs w:val="32"/>
          <w:lang w:val="en-US" w:eastAsia="zh-CN"/>
          <w14:textFill>
            <w14:solidFill>
              <w14:schemeClr w14:val="tx1"/>
            </w14:solidFill>
          </w14:textFill>
        </w:rPr>
      </w:pPr>
    </w:p>
    <w:p>
      <w:pPr>
        <w:pStyle w:val="7"/>
        <w:spacing w:before="0" w:beforeAutospacing="0" w:after="0" w:afterAutospacing="0" w:line="360" w:lineRule="auto"/>
        <w:rPr>
          <w:rFonts w:hint="eastAsia" w:ascii="仿宋" w:hAnsi="仿宋" w:eastAsia="仿宋" w:cs="仿宋"/>
          <w:color w:val="000000" w:themeColor="text1"/>
          <w:sz w:val="32"/>
          <w:szCs w:val="32"/>
          <w:lang w:val="en-US" w:eastAsia="zh-CN"/>
          <w14:textFill>
            <w14:solidFill>
              <w14:schemeClr w14:val="tx1"/>
            </w14:solidFill>
          </w14:textFill>
        </w:rPr>
      </w:pPr>
    </w:p>
    <w:p>
      <w:pPr>
        <w:pStyle w:val="7"/>
        <w:spacing w:before="0" w:beforeAutospacing="0" w:after="0" w:afterAutospacing="0" w:line="360" w:lineRule="auto"/>
        <w:rPr>
          <w:rFonts w:hint="eastAsia" w:ascii="仿宋" w:hAnsi="仿宋" w:eastAsia="仿宋" w:cs="仿宋"/>
          <w:color w:val="000000" w:themeColor="text1"/>
          <w:sz w:val="32"/>
          <w:szCs w:val="32"/>
          <w:lang w:val="en-US" w:eastAsia="zh-CN"/>
          <w14:textFill>
            <w14:solidFill>
              <w14:schemeClr w14:val="tx1"/>
            </w14:solidFill>
          </w14:textFill>
        </w:rPr>
      </w:pPr>
    </w:p>
    <w:p>
      <w:pPr>
        <w:pStyle w:val="7"/>
        <w:spacing w:before="0" w:beforeAutospacing="0" w:after="0" w:afterAutospacing="0" w:line="360" w:lineRule="auto"/>
        <w:rPr>
          <w:rFonts w:hint="eastAsia" w:ascii="仿宋" w:hAnsi="仿宋" w:eastAsia="仿宋" w:cs="仿宋"/>
          <w:color w:val="000000" w:themeColor="text1"/>
          <w:sz w:val="32"/>
          <w:szCs w:val="32"/>
          <w:lang w:val="en-US" w:eastAsia="zh-CN"/>
          <w14:textFill>
            <w14:solidFill>
              <w14:schemeClr w14:val="tx1"/>
            </w14:solidFill>
          </w14:textFill>
        </w:rPr>
      </w:pPr>
    </w:p>
    <w:p>
      <w:pPr>
        <w:pStyle w:val="7"/>
        <w:spacing w:before="0" w:beforeAutospacing="0" w:after="0" w:afterAutospacing="0" w:line="360" w:lineRule="auto"/>
        <w:rPr>
          <w:rFonts w:hint="eastAsia" w:ascii="仿宋" w:hAnsi="仿宋" w:eastAsia="仿宋" w:cs="仿宋"/>
          <w:color w:val="000000" w:themeColor="text1"/>
          <w:sz w:val="32"/>
          <w:szCs w:val="32"/>
          <w:lang w:val="en-US" w:eastAsia="zh-CN"/>
          <w14:textFill>
            <w14:solidFill>
              <w14:schemeClr w14:val="tx1"/>
            </w14:solidFill>
          </w14:textFill>
        </w:rPr>
      </w:pPr>
    </w:p>
    <w:p>
      <w:pPr>
        <w:pStyle w:val="7"/>
        <w:spacing w:before="0" w:beforeAutospacing="0" w:after="0" w:afterAutospacing="0" w:line="360" w:lineRule="auto"/>
        <w:rPr>
          <w:rFonts w:hint="eastAsia" w:ascii="仿宋" w:hAnsi="仿宋" w:eastAsia="仿宋" w:cs="仿宋"/>
          <w:color w:val="000000" w:themeColor="text1"/>
          <w:sz w:val="32"/>
          <w:szCs w:val="32"/>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both"/>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40"/>
          <w:szCs w:val="40"/>
          <w:lang w:val="en-US" w:eastAsia="zh-CN"/>
          <w14:textFill>
            <w14:solidFill>
              <w14:schemeClr w14:val="tx1"/>
            </w14:solidFill>
          </w14:textFill>
        </w:rPr>
      </w:pPr>
      <w:r>
        <w:rPr>
          <w:rFonts w:hint="eastAsia" w:ascii="宋体" w:hAnsi="宋体" w:eastAsia="宋体" w:cs="宋体"/>
          <w:b/>
          <w:bCs/>
          <w:color w:val="000000" w:themeColor="text1"/>
          <w:sz w:val="40"/>
          <w:szCs w:val="40"/>
          <w:lang w:val="en-US" w:eastAsia="zh-CN"/>
          <w14:textFill>
            <w14:solidFill>
              <w14:schemeClr w14:val="tx1"/>
            </w14:solidFill>
          </w14:textFill>
        </w:rPr>
        <w:t>深圳市水务工程文明工地内页检查评分表</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（卫生防疫）</w:t>
      </w:r>
    </w:p>
    <w:tbl>
      <w:tblPr>
        <w:tblStyle w:val="5"/>
        <w:tblW w:w="8970" w:type="dxa"/>
        <w:tblInd w:w="-171" w:type="dxa"/>
        <w:tblLayout w:type="fixed"/>
        <w:tblCellMar>
          <w:top w:w="0" w:type="dxa"/>
          <w:left w:w="0" w:type="dxa"/>
          <w:bottom w:w="0" w:type="dxa"/>
          <w:right w:w="0" w:type="dxa"/>
        </w:tblCellMar>
      </w:tblPr>
      <w:tblGrid>
        <w:gridCol w:w="1021"/>
        <w:gridCol w:w="3840"/>
        <w:gridCol w:w="990"/>
        <w:gridCol w:w="765"/>
        <w:gridCol w:w="1154"/>
        <w:gridCol w:w="1200"/>
      </w:tblGrid>
      <w:tr>
        <w:tblPrEx>
          <w:tblCellMar>
            <w:top w:w="0" w:type="dxa"/>
            <w:left w:w="0" w:type="dxa"/>
            <w:bottom w:w="0" w:type="dxa"/>
            <w:right w:w="0" w:type="dxa"/>
          </w:tblCellMar>
        </w:tblPrEx>
        <w:trPr>
          <w:trHeight w:val="961" w:hRule="atLeast"/>
        </w:trPr>
        <w:tc>
          <w:tcPr>
            <w:tcW w:w="102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jc w:val="center"/>
              <w:rPr>
                <w:rFonts w:hint="eastAsia"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sz w:val="24"/>
                <w14:textFill>
                  <w14:solidFill>
                    <w14:schemeClr w14:val="tx1"/>
                  </w14:solidFill>
                </w14:textFill>
              </w:rPr>
              <w:t>序号</w:t>
            </w:r>
          </w:p>
        </w:tc>
        <w:tc>
          <w:tcPr>
            <w:tcW w:w="384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ind w:firstLine="480"/>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评分内容</w:t>
            </w:r>
          </w:p>
        </w:tc>
        <w:tc>
          <w:tcPr>
            <w:tcW w:w="99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应得分</w:t>
            </w:r>
          </w:p>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（15）</w:t>
            </w:r>
          </w:p>
        </w:tc>
        <w:tc>
          <w:tcPr>
            <w:tcW w:w="7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扣分</w:t>
            </w:r>
          </w:p>
        </w:tc>
        <w:tc>
          <w:tcPr>
            <w:tcW w:w="115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实得分</w:t>
            </w:r>
          </w:p>
        </w:tc>
        <w:tc>
          <w:tcPr>
            <w:tcW w:w="12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备注</w:t>
            </w:r>
          </w:p>
        </w:tc>
      </w:tr>
      <w:tr>
        <w:tblPrEx>
          <w:tblCellMar>
            <w:top w:w="0" w:type="dxa"/>
            <w:left w:w="0" w:type="dxa"/>
            <w:bottom w:w="0" w:type="dxa"/>
            <w:right w:w="0" w:type="dxa"/>
          </w:tblCellMar>
        </w:tblPrEx>
        <w:trPr>
          <w:trHeight w:val="1134" w:hRule="exact"/>
        </w:trPr>
        <w:tc>
          <w:tcPr>
            <w:tcW w:w="102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384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管理机构（网络）齐全，岗位职责、管理制度齐全</w:t>
            </w:r>
          </w:p>
        </w:tc>
        <w:tc>
          <w:tcPr>
            <w:tcW w:w="99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w:t>
            </w:r>
          </w:p>
        </w:tc>
        <w:tc>
          <w:tcPr>
            <w:tcW w:w="7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15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2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1399" w:hRule="exact"/>
        </w:trPr>
        <w:tc>
          <w:tcPr>
            <w:tcW w:w="102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384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施工组织设计、各类专项施工方案、应急预案等有卫生防疫内容，且有针对性和可操作性</w:t>
            </w:r>
          </w:p>
        </w:tc>
        <w:tc>
          <w:tcPr>
            <w:tcW w:w="99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7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15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2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1134" w:hRule="exact"/>
        </w:trPr>
        <w:tc>
          <w:tcPr>
            <w:tcW w:w="102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w:t>
            </w:r>
          </w:p>
        </w:tc>
        <w:tc>
          <w:tcPr>
            <w:tcW w:w="384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有食堂进货、留样菜（供餐）、冰箱清洗，卫生检查等记录</w:t>
            </w:r>
          </w:p>
        </w:tc>
        <w:tc>
          <w:tcPr>
            <w:tcW w:w="99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c>
          <w:tcPr>
            <w:tcW w:w="7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15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2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1134" w:hRule="exact"/>
        </w:trPr>
        <w:tc>
          <w:tcPr>
            <w:tcW w:w="102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c>
          <w:tcPr>
            <w:tcW w:w="384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灭四害投药记录齐全</w:t>
            </w:r>
          </w:p>
        </w:tc>
        <w:tc>
          <w:tcPr>
            <w:tcW w:w="99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7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15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2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1134" w:hRule="exact"/>
        </w:trPr>
        <w:tc>
          <w:tcPr>
            <w:tcW w:w="102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5</w:t>
            </w:r>
          </w:p>
        </w:tc>
        <w:tc>
          <w:tcPr>
            <w:tcW w:w="384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民工宿舍及办公、生活区域有管理制度、有检查，相关资料齐全</w:t>
            </w:r>
          </w:p>
        </w:tc>
        <w:tc>
          <w:tcPr>
            <w:tcW w:w="99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w:t>
            </w:r>
          </w:p>
        </w:tc>
        <w:tc>
          <w:tcPr>
            <w:tcW w:w="7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15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c>
          <w:tcPr>
            <w:tcW w:w="12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57" w:beforeLines="50"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工地名称：</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检</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期：</w:t>
      </w:r>
    </w:p>
    <w:p>
      <w:pPr>
        <w:pStyle w:val="7"/>
        <w:spacing w:before="0" w:beforeAutospacing="0" w:after="0" w:afterAutospacing="0" w:line="360" w:lineRule="auto"/>
        <w:rPr>
          <w:rFonts w:hint="eastAsia" w:ascii="仿宋" w:hAnsi="仿宋" w:eastAsia="仿宋" w:cs="仿宋"/>
          <w:color w:val="000000" w:themeColor="text1"/>
          <w:sz w:val="32"/>
          <w:szCs w:val="32"/>
          <w:lang w:val="en-US" w:eastAsia="zh-CN"/>
          <w14:textFill>
            <w14:solidFill>
              <w14:schemeClr w14:val="tx1"/>
            </w14:solidFill>
          </w14:textFill>
        </w:rPr>
      </w:pPr>
    </w:p>
    <w:p>
      <w:pPr>
        <w:pStyle w:val="7"/>
        <w:spacing w:before="0" w:beforeAutospacing="0" w:after="0" w:afterAutospacing="0" w:line="360" w:lineRule="auto"/>
        <w:rPr>
          <w:rFonts w:hint="eastAsia" w:ascii="仿宋" w:hAnsi="仿宋" w:eastAsia="仿宋" w:cs="仿宋"/>
          <w:color w:val="000000" w:themeColor="text1"/>
          <w:sz w:val="32"/>
          <w:szCs w:val="32"/>
          <w:lang w:val="en-US" w:eastAsia="zh-CN"/>
          <w14:textFill>
            <w14:solidFill>
              <w14:schemeClr w14:val="tx1"/>
            </w14:solidFill>
          </w14:textFill>
        </w:rPr>
      </w:pPr>
    </w:p>
    <w:p>
      <w:pPr>
        <w:pStyle w:val="7"/>
        <w:spacing w:before="0" w:beforeAutospacing="0" w:after="0" w:afterAutospacing="0" w:line="360" w:lineRule="auto"/>
        <w:rPr>
          <w:rFonts w:hint="eastAsia" w:ascii="仿宋" w:hAnsi="仿宋" w:eastAsia="仿宋" w:cs="仿宋"/>
          <w:color w:val="000000" w:themeColor="text1"/>
          <w:sz w:val="32"/>
          <w:szCs w:val="32"/>
          <w:lang w:val="en-US" w:eastAsia="zh-CN"/>
          <w14:textFill>
            <w14:solidFill>
              <w14:schemeClr w14:val="tx1"/>
            </w14:solidFill>
          </w14:textFill>
        </w:rPr>
      </w:pPr>
    </w:p>
    <w:p>
      <w:pPr>
        <w:pStyle w:val="7"/>
        <w:spacing w:before="0" w:beforeAutospacing="0" w:after="0" w:afterAutospacing="0" w:line="360" w:lineRule="auto"/>
        <w:rPr>
          <w:rFonts w:hint="eastAsia" w:ascii="仿宋" w:hAnsi="仿宋" w:eastAsia="仿宋" w:cs="仿宋"/>
          <w:color w:val="000000" w:themeColor="text1"/>
          <w:sz w:val="32"/>
          <w:szCs w:val="32"/>
          <w:lang w:val="en-US" w:eastAsia="zh-CN"/>
          <w14:textFill>
            <w14:solidFill>
              <w14:schemeClr w14:val="tx1"/>
            </w14:solidFill>
          </w14:textFill>
        </w:rPr>
      </w:pPr>
    </w:p>
    <w:p>
      <w:pPr>
        <w:pStyle w:val="7"/>
        <w:spacing w:before="0" w:beforeAutospacing="0" w:after="0" w:afterAutospacing="0" w:line="360" w:lineRule="auto"/>
        <w:rPr>
          <w:rFonts w:hint="eastAsia" w:ascii="仿宋" w:hAnsi="仿宋" w:eastAsia="仿宋" w:cs="仿宋"/>
          <w:color w:val="000000" w:themeColor="text1"/>
          <w:sz w:val="32"/>
          <w:szCs w:val="32"/>
          <w:lang w:val="en-US" w:eastAsia="zh-CN"/>
          <w14:textFill>
            <w14:solidFill>
              <w14:schemeClr w14:val="tx1"/>
            </w14:solidFill>
          </w14:textFill>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附件4</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40"/>
          <w:szCs w:val="40"/>
          <w:lang w:val="en-US" w:eastAsia="zh-CN"/>
          <w14:textFill>
            <w14:solidFill>
              <w14:schemeClr w14:val="tx1"/>
            </w14:solidFill>
          </w14:textFill>
        </w:rPr>
      </w:pPr>
      <w:r>
        <w:rPr>
          <w:rFonts w:hint="eastAsia" w:ascii="宋体" w:hAnsi="宋体" w:eastAsia="宋体" w:cs="宋体"/>
          <w:b/>
          <w:bCs/>
          <w:color w:val="000000" w:themeColor="text1"/>
          <w:sz w:val="40"/>
          <w:szCs w:val="40"/>
          <w:lang w:val="en-US" w:eastAsia="zh-CN"/>
          <w14:textFill>
            <w14:solidFill>
              <w14:schemeClr w14:val="tx1"/>
            </w14:solidFill>
          </w14:textFill>
        </w:rPr>
        <w:t>深圳市水务工程文明工地现场检查评分表</w:t>
      </w: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（综合管理）</w:t>
      </w:r>
    </w:p>
    <w:tbl>
      <w:tblPr>
        <w:tblStyle w:val="5"/>
        <w:tblW w:w="9555" w:type="dxa"/>
        <w:tblInd w:w="-363" w:type="dxa"/>
        <w:tblLayout w:type="fixed"/>
        <w:tblCellMar>
          <w:top w:w="0" w:type="dxa"/>
          <w:left w:w="0" w:type="dxa"/>
          <w:bottom w:w="0" w:type="dxa"/>
          <w:right w:w="0" w:type="dxa"/>
        </w:tblCellMar>
      </w:tblPr>
      <w:tblGrid>
        <w:gridCol w:w="732"/>
        <w:gridCol w:w="919"/>
        <w:gridCol w:w="4500"/>
        <w:gridCol w:w="854"/>
        <w:gridCol w:w="792"/>
        <w:gridCol w:w="960"/>
        <w:gridCol w:w="798"/>
      </w:tblGrid>
      <w:tr>
        <w:tblPrEx>
          <w:tblCellMar>
            <w:top w:w="0" w:type="dxa"/>
            <w:left w:w="0" w:type="dxa"/>
            <w:bottom w:w="0" w:type="dxa"/>
            <w:right w:w="0" w:type="dxa"/>
          </w:tblCellMar>
        </w:tblPrEx>
        <w:trPr>
          <w:trHeight w:val="1009" w:hRule="atLeast"/>
        </w:trPr>
        <w:tc>
          <w:tcPr>
            <w:tcW w:w="732"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序号</w:t>
            </w:r>
          </w:p>
        </w:tc>
        <w:tc>
          <w:tcPr>
            <w:tcW w:w="5419" w:type="dxa"/>
            <w:gridSpan w:val="2"/>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评分内容</w:t>
            </w:r>
          </w:p>
        </w:tc>
        <w:tc>
          <w:tcPr>
            <w:tcW w:w="85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分值</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（20）</w:t>
            </w:r>
          </w:p>
        </w:tc>
        <w:tc>
          <w:tcPr>
            <w:tcW w:w="792"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扣分</w:t>
            </w:r>
          </w:p>
        </w:tc>
        <w:tc>
          <w:tcPr>
            <w:tcW w:w="96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实得分</w:t>
            </w:r>
          </w:p>
        </w:tc>
        <w:tc>
          <w:tcPr>
            <w:tcW w:w="798"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备注</w:t>
            </w:r>
          </w:p>
        </w:tc>
      </w:tr>
      <w:tr>
        <w:tblPrEx>
          <w:tblCellMar>
            <w:top w:w="0" w:type="dxa"/>
            <w:left w:w="0" w:type="dxa"/>
            <w:bottom w:w="0" w:type="dxa"/>
            <w:right w:w="0" w:type="dxa"/>
          </w:tblCellMar>
        </w:tblPrEx>
        <w:trPr>
          <w:trHeight w:val="795" w:hRule="atLeast"/>
        </w:trPr>
        <w:tc>
          <w:tcPr>
            <w:tcW w:w="732"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919"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场</w:t>
            </w:r>
            <w:r>
              <w:rPr>
                <w:rFonts w:hint="eastAsia" w:ascii="仿宋" w:hAnsi="仿宋" w:eastAsia="仿宋" w:cs="仿宋"/>
                <w:color w:val="000000" w:themeColor="text1"/>
                <w:sz w:val="24"/>
                <w:szCs w:val="24"/>
                <w14:textFill>
                  <w14:solidFill>
                    <w14:schemeClr w14:val="tx1"/>
                  </w14:solidFill>
                </w14:textFill>
              </w:rPr>
              <w:t>地</w:t>
            </w:r>
          </w:p>
          <w:p>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挂牌</w:t>
            </w:r>
          </w:p>
          <w:p>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及</w:t>
            </w:r>
          </w:p>
          <w:p>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人员</w:t>
            </w:r>
          </w:p>
          <w:p>
            <w:pPr>
              <w:widowControl/>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管理</w:t>
            </w:r>
          </w:p>
        </w:tc>
        <w:tc>
          <w:tcPr>
            <w:tcW w:w="45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1.1</w:t>
            </w:r>
            <w:r>
              <w:rPr>
                <w:rFonts w:hint="eastAsia" w:ascii="仿宋" w:hAnsi="仿宋" w:eastAsia="仿宋" w:cs="仿宋"/>
                <w:color w:val="000000" w:themeColor="text1"/>
                <w:kern w:val="0"/>
                <w:sz w:val="24"/>
                <w:szCs w:val="24"/>
                <w14:textFill>
                  <w14:solidFill>
                    <w14:schemeClr w14:val="tx1"/>
                  </w14:solidFill>
                </w14:textFill>
              </w:rPr>
              <w:t>施工铭牌和施工告示牌制作标准，内容齐全，位置合理且醒目</w:t>
            </w:r>
          </w:p>
        </w:tc>
        <w:tc>
          <w:tcPr>
            <w:tcW w:w="854"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792"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96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798"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623" w:hRule="atLeast"/>
        </w:trPr>
        <w:tc>
          <w:tcPr>
            <w:tcW w:w="732"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919"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45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1.2</w:t>
            </w:r>
            <w:r>
              <w:rPr>
                <w:rFonts w:hint="eastAsia" w:ascii="仿宋" w:hAnsi="仿宋" w:eastAsia="仿宋" w:cs="仿宋"/>
                <w:color w:val="000000" w:themeColor="text1"/>
                <w:kern w:val="0"/>
                <w:sz w:val="24"/>
                <w:szCs w:val="24"/>
                <w14:textFill>
                  <w14:solidFill>
                    <w14:schemeClr w14:val="tx1"/>
                  </w14:solidFill>
                </w14:textFill>
              </w:rPr>
              <w:t>办公区挂放“五牌</w:t>
            </w:r>
            <w:r>
              <w:rPr>
                <w:rFonts w:hint="eastAsia" w:ascii="仿宋" w:hAnsi="仿宋" w:eastAsia="仿宋" w:cs="仿宋"/>
                <w:color w:val="000000" w:themeColor="text1"/>
                <w:kern w:val="0"/>
                <w:sz w:val="24"/>
                <w:szCs w:val="24"/>
                <w:lang w:val="en-US" w:eastAsia="zh-CN"/>
                <w14:textFill>
                  <w14:solidFill>
                    <w14:schemeClr w14:val="tx1"/>
                  </w14:solidFill>
                </w14:textFill>
              </w:rPr>
              <w:t>二</w:t>
            </w:r>
            <w:r>
              <w:rPr>
                <w:rFonts w:hint="eastAsia" w:ascii="仿宋" w:hAnsi="仿宋" w:eastAsia="仿宋" w:cs="仿宋"/>
                <w:color w:val="000000" w:themeColor="text1"/>
                <w:kern w:val="0"/>
                <w:sz w:val="24"/>
                <w:szCs w:val="24"/>
                <w14:textFill>
                  <w14:solidFill>
                    <w14:schemeClr w14:val="tx1"/>
                  </w14:solidFill>
                </w14:textFill>
              </w:rPr>
              <w:t>图”</w:t>
            </w:r>
          </w:p>
        </w:tc>
        <w:tc>
          <w:tcPr>
            <w:tcW w:w="854"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2"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6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8"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795" w:hRule="atLeast"/>
        </w:trPr>
        <w:tc>
          <w:tcPr>
            <w:tcW w:w="732"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19"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5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1.3</w:t>
            </w:r>
            <w:r>
              <w:rPr>
                <w:rFonts w:hint="eastAsia" w:ascii="仿宋" w:hAnsi="仿宋" w:eastAsia="仿宋" w:cs="仿宋"/>
                <w:color w:val="000000" w:themeColor="text1"/>
                <w:kern w:val="0"/>
                <w:sz w:val="24"/>
                <w:szCs w:val="24"/>
                <w14:textFill>
                  <w14:solidFill>
                    <w14:schemeClr w14:val="tx1"/>
                  </w14:solidFill>
                </w14:textFill>
              </w:rPr>
              <w:t>施工人员进入施工现场佩戴安全帽和工作卡</w:t>
            </w:r>
          </w:p>
        </w:tc>
        <w:tc>
          <w:tcPr>
            <w:tcW w:w="854"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2"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6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8"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672" w:hRule="atLeast"/>
        </w:trPr>
        <w:tc>
          <w:tcPr>
            <w:tcW w:w="732"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919"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围挡</w:t>
            </w:r>
          </w:p>
          <w:p>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和大门</w:t>
            </w:r>
          </w:p>
        </w:tc>
        <w:tc>
          <w:tcPr>
            <w:tcW w:w="45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2.1</w:t>
            </w:r>
            <w:r>
              <w:rPr>
                <w:rFonts w:hint="eastAsia" w:ascii="仿宋" w:hAnsi="仿宋" w:eastAsia="仿宋" w:cs="仿宋"/>
                <w:color w:val="000000" w:themeColor="text1"/>
                <w:kern w:val="0"/>
                <w:sz w:val="24"/>
                <w:szCs w:val="24"/>
                <w14:textFill>
                  <w14:solidFill>
                    <w14:schemeClr w14:val="tx1"/>
                  </w14:solidFill>
                </w14:textFill>
              </w:rPr>
              <w:t>统一、连续、稳固、整洁、美观</w:t>
            </w:r>
          </w:p>
        </w:tc>
        <w:tc>
          <w:tcPr>
            <w:tcW w:w="854"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792"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96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798"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714" w:hRule="atLeast"/>
        </w:trPr>
        <w:tc>
          <w:tcPr>
            <w:tcW w:w="732"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919"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45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2.2</w:t>
            </w:r>
            <w:r>
              <w:rPr>
                <w:rFonts w:hint="eastAsia" w:ascii="仿宋" w:hAnsi="仿宋" w:eastAsia="仿宋" w:cs="仿宋"/>
                <w:color w:val="000000" w:themeColor="text1"/>
                <w:kern w:val="0"/>
                <w:sz w:val="24"/>
                <w:szCs w:val="24"/>
                <w14:textFill>
                  <w14:solidFill>
                    <w14:schemeClr w14:val="tx1"/>
                  </w14:solidFill>
                </w14:textFill>
              </w:rPr>
              <w:t>大门设置符合标准，有门卫制度和门卫人员</w:t>
            </w:r>
          </w:p>
        </w:tc>
        <w:tc>
          <w:tcPr>
            <w:tcW w:w="854"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2"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6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8"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810" w:hRule="atLeast"/>
        </w:trPr>
        <w:tc>
          <w:tcPr>
            <w:tcW w:w="732"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919"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排水</w:t>
            </w:r>
          </w:p>
          <w:p>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系统</w:t>
            </w:r>
          </w:p>
        </w:tc>
        <w:tc>
          <w:tcPr>
            <w:tcW w:w="45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3.1</w:t>
            </w:r>
            <w:r>
              <w:rPr>
                <w:rFonts w:hint="eastAsia" w:ascii="仿宋" w:hAnsi="仿宋" w:eastAsia="仿宋" w:cs="仿宋"/>
                <w:color w:val="000000" w:themeColor="text1"/>
                <w:kern w:val="0"/>
                <w:sz w:val="24"/>
                <w:szCs w:val="24"/>
                <w14:textFill>
                  <w14:solidFill>
                    <w14:schemeClr w14:val="tx1"/>
                  </w14:solidFill>
                </w14:textFill>
              </w:rPr>
              <w:t>场外排水系统符合标准，日常养护及时，排水畅通</w:t>
            </w:r>
          </w:p>
        </w:tc>
        <w:tc>
          <w:tcPr>
            <w:tcW w:w="854"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792"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96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798"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598" w:hRule="atLeast"/>
        </w:trPr>
        <w:tc>
          <w:tcPr>
            <w:tcW w:w="732"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919"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45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3.2</w:t>
            </w:r>
            <w:r>
              <w:rPr>
                <w:rFonts w:hint="eastAsia" w:ascii="仿宋" w:hAnsi="仿宋" w:eastAsia="仿宋" w:cs="仿宋"/>
                <w:color w:val="000000" w:themeColor="text1"/>
                <w:kern w:val="0"/>
                <w:sz w:val="24"/>
                <w:szCs w:val="24"/>
                <w14:textFill>
                  <w14:solidFill>
                    <w14:schemeClr w14:val="tx1"/>
                  </w14:solidFill>
                </w14:textFill>
              </w:rPr>
              <w:t>场内设置排水沟（管）网</w:t>
            </w:r>
          </w:p>
        </w:tc>
        <w:tc>
          <w:tcPr>
            <w:tcW w:w="854"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792"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96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798"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613" w:hRule="atLeast"/>
        </w:trPr>
        <w:tc>
          <w:tcPr>
            <w:tcW w:w="732"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919"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45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3.3设置</w:t>
            </w:r>
            <w:r>
              <w:rPr>
                <w:rFonts w:hint="eastAsia" w:ascii="仿宋" w:hAnsi="仿宋" w:eastAsia="仿宋" w:cs="仿宋"/>
                <w:color w:val="000000" w:themeColor="text1"/>
                <w:kern w:val="0"/>
                <w:sz w:val="24"/>
                <w:szCs w:val="24"/>
                <w14:textFill>
                  <w14:solidFill>
                    <w14:schemeClr w14:val="tx1"/>
                  </w14:solidFill>
                </w14:textFill>
              </w:rPr>
              <w:t>防汛防台设施、物资落实</w:t>
            </w:r>
          </w:p>
        </w:tc>
        <w:tc>
          <w:tcPr>
            <w:tcW w:w="854"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792"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96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798"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645" w:hRule="atLeast"/>
        </w:trPr>
        <w:tc>
          <w:tcPr>
            <w:tcW w:w="732"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w:t>
            </w:r>
          </w:p>
        </w:tc>
        <w:tc>
          <w:tcPr>
            <w:tcW w:w="919"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交通</w:t>
            </w:r>
          </w:p>
          <w:p>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系统</w:t>
            </w:r>
          </w:p>
        </w:tc>
        <w:tc>
          <w:tcPr>
            <w:tcW w:w="45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4.1</w:t>
            </w:r>
            <w:r>
              <w:rPr>
                <w:rFonts w:hint="eastAsia" w:ascii="仿宋" w:hAnsi="仿宋" w:eastAsia="仿宋" w:cs="仿宋"/>
                <w:color w:val="000000" w:themeColor="text1"/>
                <w:kern w:val="0"/>
                <w:sz w:val="24"/>
                <w:szCs w:val="24"/>
                <w14:textFill>
                  <w14:solidFill>
                    <w14:schemeClr w14:val="tx1"/>
                  </w14:solidFill>
                </w14:textFill>
              </w:rPr>
              <w:t>主要施工道路硬化</w:t>
            </w:r>
          </w:p>
        </w:tc>
        <w:tc>
          <w:tcPr>
            <w:tcW w:w="854"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c>
          <w:tcPr>
            <w:tcW w:w="792"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96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798"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770" w:hRule="atLeast"/>
        </w:trPr>
        <w:tc>
          <w:tcPr>
            <w:tcW w:w="732"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919"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45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4.2</w:t>
            </w:r>
            <w:r>
              <w:rPr>
                <w:rFonts w:hint="eastAsia" w:ascii="仿宋" w:hAnsi="仿宋" w:eastAsia="仿宋" w:cs="仿宋"/>
                <w:color w:val="000000" w:themeColor="text1"/>
                <w:kern w:val="0"/>
                <w:sz w:val="24"/>
                <w:szCs w:val="24"/>
                <w14:textFill>
                  <w14:solidFill>
                    <w14:schemeClr w14:val="tx1"/>
                  </w14:solidFill>
                </w14:textFill>
              </w:rPr>
              <w:t>道路平整畅通，按交通组织方案设置警示和引导标志标识</w:t>
            </w:r>
          </w:p>
        </w:tc>
        <w:tc>
          <w:tcPr>
            <w:tcW w:w="854"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2"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6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8"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585" w:hRule="atLeast"/>
        </w:trPr>
        <w:tc>
          <w:tcPr>
            <w:tcW w:w="732"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19"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5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4.3</w:t>
            </w:r>
            <w:r>
              <w:rPr>
                <w:rFonts w:hint="eastAsia" w:ascii="仿宋" w:hAnsi="仿宋" w:eastAsia="仿宋" w:cs="仿宋"/>
                <w:color w:val="000000" w:themeColor="text1"/>
                <w:kern w:val="0"/>
                <w:sz w:val="24"/>
                <w:szCs w:val="24"/>
                <w14:textFill>
                  <w14:solidFill>
                    <w14:schemeClr w14:val="tx1"/>
                  </w14:solidFill>
                </w14:textFill>
              </w:rPr>
              <w:t>施工未影响周边道路交通</w:t>
            </w:r>
          </w:p>
        </w:tc>
        <w:tc>
          <w:tcPr>
            <w:tcW w:w="854"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2"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6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8"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935" w:hRule="atLeast"/>
        </w:trPr>
        <w:tc>
          <w:tcPr>
            <w:tcW w:w="732"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5</w:t>
            </w:r>
          </w:p>
        </w:tc>
        <w:tc>
          <w:tcPr>
            <w:tcW w:w="919"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材料</w:t>
            </w:r>
          </w:p>
          <w:p>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管理</w:t>
            </w:r>
          </w:p>
        </w:tc>
        <w:tc>
          <w:tcPr>
            <w:tcW w:w="45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建筑材料、构配件应按总平面布局堆放</w:t>
            </w:r>
            <w:r>
              <w:rPr>
                <w:rFonts w:hint="eastAsia" w:ascii="仿宋" w:hAnsi="仿宋" w:eastAsia="仿宋" w:cs="仿宋"/>
                <w:color w:val="000000" w:themeColor="text1"/>
                <w:kern w:val="0"/>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机具设备摆放整齐，施工现场工完场清</w:t>
            </w:r>
          </w:p>
        </w:tc>
        <w:tc>
          <w:tcPr>
            <w:tcW w:w="85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792"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96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798"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612" w:hRule="atLeast"/>
        </w:trPr>
        <w:tc>
          <w:tcPr>
            <w:tcW w:w="732"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w:t>
            </w:r>
          </w:p>
        </w:tc>
        <w:tc>
          <w:tcPr>
            <w:tcW w:w="919"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综合</w:t>
            </w:r>
          </w:p>
          <w:p>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治理</w:t>
            </w:r>
          </w:p>
        </w:tc>
        <w:tc>
          <w:tcPr>
            <w:tcW w:w="45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6.1</w:t>
            </w:r>
            <w:r>
              <w:rPr>
                <w:rFonts w:hint="eastAsia" w:ascii="仿宋" w:hAnsi="仿宋" w:eastAsia="仿宋" w:cs="仿宋"/>
                <w:color w:val="000000" w:themeColor="text1"/>
                <w:kern w:val="0"/>
                <w:sz w:val="24"/>
                <w:szCs w:val="24"/>
                <w14:textFill>
                  <w14:solidFill>
                    <w14:schemeClr w14:val="tx1"/>
                  </w14:solidFill>
                </w14:textFill>
              </w:rPr>
              <w:t>建立治安保卫制度，责任落实到人</w:t>
            </w:r>
          </w:p>
        </w:tc>
        <w:tc>
          <w:tcPr>
            <w:tcW w:w="854"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792"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96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798"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677" w:hRule="atLeast"/>
        </w:trPr>
        <w:tc>
          <w:tcPr>
            <w:tcW w:w="732"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19"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5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6.2</w:t>
            </w:r>
            <w:r>
              <w:rPr>
                <w:rFonts w:hint="eastAsia" w:ascii="仿宋" w:hAnsi="仿宋" w:eastAsia="仿宋" w:cs="仿宋"/>
                <w:color w:val="000000" w:themeColor="text1"/>
                <w:kern w:val="0"/>
                <w:sz w:val="24"/>
                <w:szCs w:val="24"/>
                <w14:textFill>
                  <w14:solidFill>
                    <w14:schemeClr w14:val="tx1"/>
                  </w14:solidFill>
                </w14:textFill>
              </w:rPr>
              <w:t>文明施工责任明确并落实</w:t>
            </w:r>
          </w:p>
        </w:tc>
        <w:tc>
          <w:tcPr>
            <w:tcW w:w="854"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2"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6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8"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工地名称：</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检</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期：</w:t>
      </w:r>
    </w:p>
    <w:p>
      <w:pPr>
        <w:jc w:val="center"/>
        <w:rPr>
          <w:rFonts w:hint="eastAsia" w:ascii="宋体" w:hAnsi="宋体" w:eastAsia="宋体" w:cs="宋体"/>
          <w:b/>
          <w:bCs/>
          <w:color w:val="000000" w:themeColor="text1"/>
          <w:sz w:val="40"/>
          <w:szCs w:val="40"/>
          <w:lang w:val="en-US" w:eastAsia="zh-CN"/>
          <w14:textFill>
            <w14:solidFill>
              <w14:schemeClr w14:val="tx1"/>
            </w14:solidFill>
          </w14:textFill>
        </w:rPr>
      </w:pPr>
      <w:r>
        <w:rPr>
          <w:rFonts w:hint="eastAsia" w:ascii="宋体" w:hAnsi="宋体" w:eastAsia="宋体" w:cs="宋体"/>
          <w:b/>
          <w:bCs/>
          <w:color w:val="000000" w:themeColor="text1"/>
          <w:sz w:val="40"/>
          <w:szCs w:val="40"/>
          <w:lang w:val="en-US" w:eastAsia="zh-CN"/>
          <w14:textFill>
            <w14:solidFill>
              <w14:schemeClr w14:val="tx1"/>
            </w14:solidFill>
          </w14:textFill>
        </w:rPr>
        <w:t>深圳市水务工程文明工地现场检查评分表</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（安全管理）</w:t>
      </w:r>
    </w:p>
    <w:tbl>
      <w:tblPr>
        <w:tblStyle w:val="5"/>
        <w:tblW w:w="9676" w:type="dxa"/>
        <w:tblInd w:w="-500" w:type="dxa"/>
        <w:tblLayout w:type="fixed"/>
        <w:tblCellMar>
          <w:top w:w="0" w:type="dxa"/>
          <w:left w:w="0" w:type="dxa"/>
          <w:bottom w:w="0" w:type="dxa"/>
          <w:right w:w="0" w:type="dxa"/>
        </w:tblCellMar>
      </w:tblPr>
      <w:tblGrid>
        <w:gridCol w:w="839"/>
        <w:gridCol w:w="810"/>
        <w:gridCol w:w="4620"/>
        <w:gridCol w:w="900"/>
        <w:gridCol w:w="795"/>
        <w:gridCol w:w="930"/>
        <w:gridCol w:w="781"/>
        <w:gridCol w:w="1"/>
      </w:tblGrid>
      <w:tr>
        <w:tblPrEx>
          <w:tblCellMar>
            <w:top w:w="0" w:type="dxa"/>
            <w:left w:w="0" w:type="dxa"/>
            <w:bottom w:w="0" w:type="dxa"/>
            <w:right w:w="0" w:type="dxa"/>
          </w:tblCellMar>
        </w:tblPrEx>
        <w:trPr>
          <w:trHeight w:val="90" w:hRule="atLeast"/>
        </w:trPr>
        <w:tc>
          <w:tcPr>
            <w:tcW w:w="839"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序号</w:t>
            </w:r>
          </w:p>
        </w:tc>
        <w:tc>
          <w:tcPr>
            <w:tcW w:w="5430" w:type="dxa"/>
            <w:gridSpan w:val="2"/>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评分内容</w:t>
            </w:r>
          </w:p>
        </w:tc>
        <w:tc>
          <w:tcPr>
            <w:tcW w:w="9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分值</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黑体" w:hAnsi="黑体" w:eastAsia="黑体" w:cs="黑体"/>
                <w:b/>
                <w:bCs/>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（20）</w:t>
            </w:r>
          </w:p>
        </w:tc>
        <w:tc>
          <w:tcPr>
            <w:tcW w:w="7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扣分</w:t>
            </w:r>
          </w:p>
        </w:tc>
        <w:tc>
          <w:tcPr>
            <w:tcW w:w="93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default" w:ascii="黑体" w:hAnsi="黑体" w:eastAsia="黑体" w:cs="黑体"/>
                <w:b/>
                <w:bCs/>
                <w:color w:val="000000" w:themeColor="text1"/>
                <w:kern w:val="0"/>
                <w:sz w:val="24"/>
                <w:szCs w:val="24"/>
                <w:lang w:val="en-US" w:eastAsia="zh-CN"/>
                <w14:textFill>
                  <w14:solidFill>
                    <w14:schemeClr w14:val="tx1"/>
                  </w14:solidFill>
                </w14:textFill>
              </w:rPr>
            </w:pPr>
            <w:r>
              <w:rPr>
                <w:rFonts w:hint="eastAsia" w:ascii="黑体" w:hAnsi="黑体" w:eastAsia="黑体" w:cs="黑体"/>
                <w:b/>
                <w:bCs/>
                <w:color w:val="000000" w:themeColor="text1"/>
                <w:spacing w:val="-6"/>
                <w:kern w:val="0"/>
                <w:sz w:val="24"/>
                <w:szCs w:val="24"/>
                <w:lang w:val="en-US" w:eastAsia="zh-CN"/>
                <w14:textFill>
                  <w14:solidFill>
                    <w14:schemeClr w14:val="tx1"/>
                  </w14:solidFill>
                </w14:textFill>
              </w:rPr>
              <w:t>实得分</w:t>
            </w:r>
          </w:p>
        </w:tc>
        <w:tc>
          <w:tcPr>
            <w:tcW w:w="782" w:type="dxa"/>
            <w:gridSpan w:val="2"/>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备注</w:t>
            </w:r>
          </w:p>
        </w:tc>
      </w:tr>
      <w:tr>
        <w:tblPrEx>
          <w:tblCellMar>
            <w:top w:w="0" w:type="dxa"/>
            <w:left w:w="0" w:type="dxa"/>
            <w:bottom w:w="0" w:type="dxa"/>
            <w:right w:w="0" w:type="dxa"/>
          </w:tblCellMar>
        </w:tblPrEx>
        <w:trPr>
          <w:trHeight w:val="714" w:hRule="atLeast"/>
        </w:trPr>
        <w:tc>
          <w:tcPr>
            <w:tcW w:w="839"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1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消</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防</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及</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防</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爆</w:t>
            </w: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1.1</w:t>
            </w:r>
            <w:r>
              <w:rPr>
                <w:rFonts w:hint="eastAsia" w:ascii="仿宋" w:hAnsi="仿宋" w:eastAsia="仿宋" w:cs="仿宋"/>
                <w:color w:val="000000" w:themeColor="text1"/>
                <w:kern w:val="0"/>
                <w:sz w:val="24"/>
                <w:szCs w:val="24"/>
                <w14:textFill>
                  <w14:solidFill>
                    <w14:schemeClr w14:val="tx1"/>
                  </w14:solidFill>
                </w14:textFill>
              </w:rPr>
              <w:t>易燃易爆场所、办公及生活区等应配备消防设施，消防器材保持有效</w:t>
            </w:r>
          </w:p>
        </w:tc>
        <w:tc>
          <w:tcPr>
            <w:tcW w:w="90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795"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93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782" w:type="dxa"/>
            <w:gridSpan w:val="2"/>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554" w:hRule="atLeast"/>
        </w:trPr>
        <w:tc>
          <w:tcPr>
            <w:tcW w:w="839"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sz w:val="24"/>
                <w:szCs w:val="24"/>
                <w14:textFill>
                  <w14:solidFill>
                    <w14:schemeClr w14:val="tx1"/>
                  </w14:solidFill>
                </w14:textFill>
              </w:rPr>
            </w:pPr>
          </w:p>
        </w:tc>
        <w:tc>
          <w:tcPr>
            <w:tcW w:w="81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sz w:val="24"/>
                <w:szCs w:val="24"/>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1.2</w:t>
            </w:r>
            <w:r>
              <w:rPr>
                <w:rFonts w:hint="eastAsia" w:ascii="仿宋" w:hAnsi="仿宋" w:eastAsia="仿宋" w:cs="仿宋"/>
                <w:color w:val="000000" w:themeColor="text1"/>
                <w:kern w:val="0"/>
                <w:sz w:val="24"/>
                <w:szCs w:val="24"/>
                <w14:textFill>
                  <w14:solidFill>
                    <w14:schemeClr w14:val="tx1"/>
                  </w14:solidFill>
                </w14:textFill>
              </w:rPr>
              <w:t>易燃易爆场所有禁火标志，无烟蒂</w:t>
            </w:r>
          </w:p>
        </w:tc>
        <w:tc>
          <w:tcPr>
            <w:tcW w:w="90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5"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3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82" w:type="dxa"/>
            <w:gridSpan w:val="2"/>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561" w:hRule="atLeast"/>
        </w:trPr>
        <w:tc>
          <w:tcPr>
            <w:tcW w:w="839"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81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1.3</w:t>
            </w:r>
            <w:r>
              <w:rPr>
                <w:rFonts w:hint="eastAsia" w:ascii="仿宋" w:hAnsi="仿宋" w:eastAsia="仿宋" w:cs="仿宋"/>
                <w:color w:val="000000" w:themeColor="text1"/>
                <w:kern w:val="0"/>
                <w:sz w:val="24"/>
                <w:szCs w:val="24"/>
                <w14:textFill>
                  <w14:solidFill>
                    <w14:schemeClr w14:val="tx1"/>
                  </w14:solidFill>
                </w14:textFill>
              </w:rPr>
              <w:t>办公及生活区消防通道及疏散标志符合要求</w:t>
            </w:r>
          </w:p>
        </w:tc>
        <w:tc>
          <w:tcPr>
            <w:tcW w:w="90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5"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3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82" w:type="dxa"/>
            <w:gridSpan w:val="2"/>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772" w:hRule="atLeast"/>
        </w:trPr>
        <w:tc>
          <w:tcPr>
            <w:tcW w:w="839"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1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用</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管</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理</w:t>
            </w: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2.1</w:t>
            </w:r>
            <w:r>
              <w:rPr>
                <w:rFonts w:hint="eastAsia" w:ascii="仿宋" w:hAnsi="仿宋" w:eastAsia="仿宋" w:cs="仿宋"/>
                <w:color w:val="000000" w:themeColor="text1"/>
                <w:kern w:val="0"/>
                <w:sz w:val="24"/>
                <w:szCs w:val="24"/>
                <w14:textFill>
                  <w14:solidFill>
                    <w14:schemeClr w14:val="tx1"/>
                  </w14:solidFill>
                </w14:textFill>
              </w:rPr>
              <w:t>总配电箱：使用箱式变压器的，每一路引出电缆前段必须单独装设漏电保护器。</w:t>
            </w:r>
          </w:p>
        </w:tc>
        <w:tc>
          <w:tcPr>
            <w:tcW w:w="90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795"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93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782" w:type="dxa"/>
            <w:gridSpan w:val="2"/>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1600" w:hRule="atLeast"/>
        </w:trPr>
        <w:tc>
          <w:tcPr>
            <w:tcW w:w="839"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sz w:val="24"/>
                <w:szCs w:val="24"/>
                <w14:textFill>
                  <w14:solidFill>
                    <w14:schemeClr w14:val="tx1"/>
                  </w14:solidFill>
                </w14:textFill>
              </w:rPr>
            </w:pPr>
          </w:p>
        </w:tc>
        <w:tc>
          <w:tcPr>
            <w:tcW w:w="81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sz w:val="24"/>
                <w:szCs w:val="24"/>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2.2</w:t>
            </w:r>
            <w:r>
              <w:rPr>
                <w:rFonts w:hint="eastAsia" w:ascii="仿宋" w:hAnsi="仿宋" w:eastAsia="仿宋" w:cs="仿宋"/>
                <w:color w:val="000000" w:themeColor="text1"/>
                <w:kern w:val="0"/>
                <w:sz w:val="24"/>
                <w:szCs w:val="24"/>
                <w14:textFill>
                  <w14:solidFill>
                    <w14:schemeClr w14:val="tx1"/>
                  </w14:solidFill>
                </w14:textFill>
              </w:rPr>
              <w:t>配电线路：支线架设或埋地符合规范，电缆、电线无老化、破损分配电箱与开关箱距离不超过30m，开关箱与用电设备距离不超过3m</w:t>
            </w:r>
          </w:p>
        </w:tc>
        <w:tc>
          <w:tcPr>
            <w:tcW w:w="90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795"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93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782" w:type="dxa"/>
            <w:gridSpan w:val="2"/>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2368" w:hRule="atLeast"/>
        </w:trPr>
        <w:tc>
          <w:tcPr>
            <w:tcW w:w="839"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81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2.3</w:t>
            </w:r>
            <w:r>
              <w:rPr>
                <w:rFonts w:hint="eastAsia" w:ascii="仿宋" w:hAnsi="仿宋" w:eastAsia="仿宋" w:cs="仿宋"/>
                <w:color w:val="000000" w:themeColor="text1"/>
                <w:kern w:val="0"/>
                <w:sz w:val="24"/>
                <w:szCs w:val="24"/>
                <w14:textFill>
                  <w14:solidFill>
                    <w14:schemeClr w14:val="tx1"/>
                  </w14:solidFill>
                </w14:textFill>
              </w:rPr>
              <w:t>电箱：用电设备配置开关箱并符合三级配电两级保护要求。电箱内构造及配置（隔离开关、断路器、熔断器、漏电保护器等）符合规范要求</w:t>
            </w:r>
          </w:p>
          <w:p>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总配电箱、分配电箱、开关箱有每日电工巡查记录</w:t>
            </w:r>
          </w:p>
        </w:tc>
        <w:tc>
          <w:tcPr>
            <w:tcW w:w="90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795"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93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782" w:type="dxa"/>
            <w:gridSpan w:val="2"/>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1199" w:hRule="atLeast"/>
        </w:trPr>
        <w:tc>
          <w:tcPr>
            <w:tcW w:w="839"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81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2.4</w:t>
            </w:r>
            <w:r>
              <w:rPr>
                <w:rFonts w:hint="eastAsia" w:ascii="仿宋" w:hAnsi="仿宋" w:eastAsia="仿宋" w:cs="仿宋"/>
                <w:color w:val="000000" w:themeColor="text1"/>
                <w:kern w:val="0"/>
                <w:sz w:val="24"/>
                <w:szCs w:val="24"/>
                <w14:textFill>
                  <w14:solidFill>
                    <w14:schemeClr w14:val="tx1"/>
                  </w14:solidFill>
                </w14:textFill>
              </w:rPr>
              <w:t>现场照明：室内外照明灯具的设置、使用（固定、高度、接线等）符合规范要求，特殊场所应采用安全电压并高挂</w:t>
            </w:r>
          </w:p>
        </w:tc>
        <w:tc>
          <w:tcPr>
            <w:tcW w:w="90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795"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93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782" w:type="dxa"/>
            <w:gridSpan w:val="2"/>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ind w:left="0" w:firstLine="0"/>
              <w:jc w:val="both"/>
              <w:textAlignment w:val="auto"/>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gridAfter w:val="1"/>
          <w:wAfter w:w="1" w:type="dxa"/>
          <w:trHeight w:val="569" w:hRule="atLeast"/>
        </w:trPr>
        <w:tc>
          <w:tcPr>
            <w:tcW w:w="839" w:type="dxa"/>
            <w:vMerge w:val="restart"/>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10" w:type="dxa"/>
            <w:vMerge w:val="restart"/>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脚手架及模板支撑系统</w:t>
            </w: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3.1</w:t>
            </w:r>
            <w:r>
              <w:rPr>
                <w:rFonts w:hint="eastAsia" w:ascii="仿宋" w:hAnsi="仿宋" w:eastAsia="仿宋" w:cs="仿宋"/>
                <w:color w:val="000000" w:themeColor="text1"/>
                <w:kern w:val="0"/>
                <w:sz w:val="24"/>
                <w:szCs w:val="24"/>
                <w14:textFill>
                  <w14:solidFill>
                    <w14:schemeClr w14:val="tx1"/>
                  </w14:solidFill>
                </w14:textFill>
              </w:rPr>
              <w:t>开口型脚手架两侧封头围护</w:t>
            </w:r>
          </w:p>
        </w:tc>
        <w:tc>
          <w:tcPr>
            <w:tcW w:w="90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795"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93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781"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gridAfter w:val="1"/>
          <w:wAfter w:w="1" w:type="dxa"/>
          <w:trHeight w:val="534" w:hRule="atLeast"/>
        </w:trPr>
        <w:tc>
          <w:tcPr>
            <w:tcW w:w="839" w:type="dxa"/>
            <w:vMerge w:val="continue"/>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810" w:type="dxa"/>
            <w:vMerge w:val="continue"/>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3.2</w:t>
            </w:r>
            <w:r>
              <w:rPr>
                <w:rFonts w:hint="eastAsia" w:ascii="仿宋" w:hAnsi="仿宋" w:eastAsia="仿宋" w:cs="仿宋"/>
                <w:color w:val="000000" w:themeColor="text1"/>
                <w:kern w:val="0"/>
                <w:sz w:val="24"/>
                <w:szCs w:val="24"/>
                <w14:textFill>
                  <w14:solidFill>
                    <w14:schemeClr w14:val="tx1"/>
                  </w14:solidFill>
                </w14:textFill>
              </w:rPr>
              <w:t>施工脚手架拉结点符合要求</w:t>
            </w:r>
          </w:p>
        </w:tc>
        <w:tc>
          <w:tcPr>
            <w:tcW w:w="90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5"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3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81"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gridAfter w:val="1"/>
          <w:wAfter w:w="1" w:type="dxa"/>
          <w:trHeight w:val="760" w:hRule="atLeast"/>
        </w:trPr>
        <w:tc>
          <w:tcPr>
            <w:tcW w:w="839" w:type="dxa"/>
            <w:vMerge w:val="continue"/>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810" w:type="dxa"/>
            <w:vMerge w:val="continue"/>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3.3</w:t>
            </w:r>
            <w:r>
              <w:rPr>
                <w:rFonts w:hint="eastAsia" w:ascii="仿宋" w:hAnsi="仿宋" w:eastAsia="仿宋" w:cs="仿宋"/>
                <w:color w:val="000000" w:themeColor="text1"/>
                <w:kern w:val="0"/>
                <w:sz w:val="24"/>
                <w:szCs w:val="24"/>
                <w14:textFill>
                  <w14:solidFill>
                    <w14:schemeClr w14:val="tx1"/>
                  </w14:solidFill>
                </w14:textFill>
              </w:rPr>
              <w:t>脚手架外侧防护栏杆：内侧离建（构）筑物墙、柱20cm以上设内防护栏杆</w:t>
            </w:r>
          </w:p>
        </w:tc>
        <w:tc>
          <w:tcPr>
            <w:tcW w:w="90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5"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3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81"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gridAfter w:val="1"/>
          <w:wAfter w:w="1" w:type="dxa"/>
          <w:trHeight w:val="620" w:hRule="atLeast"/>
        </w:trPr>
        <w:tc>
          <w:tcPr>
            <w:tcW w:w="839" w:type="dxa"/>
            <w:vMerge w:val="continue"/>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810" w:type="dxa"/>
            <w:vMerge w:val="continue"/>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3.4</w:t>
            </w:r>
            <w:r>
              <w:rPr>
                <w:rFonts w:hint="eastAsia" w:ascii="仿宋" w:hAnsi="仿宋" w:eastAsia="仿宋" w:cs="仿宋"/>
                <w:color w:val="000000" w:themeColor="text1"/>
                <w:kern w:val="0"/>
                <w:sz w:val="24"/>
                <w:szCs w:val="24"/>
                <w14:textFill>
                  <w14:solidFill>
                    <w14:schemeClr w14:val="tx1"/>
                  </w14:solidFill>
                </w14:textFill>
              </w:rPr>
              <w:t>施工脚手架与建筑物之间采用层间隔离并严密</w:t>
            </w:r>
          </w:p>
        </w:tc>
        <w:tc>
          <w:tcPr>
            <w:tcW w:w="90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5"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3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81"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gridAfter w:val="1"/>
          <w:wAfter w:w="1" w:type="dxa"/>
          <w:trHeight w:val="599" w:hRule="atLeast"/>
        </w:trPr>
        <w:tc>
          <w:tcPr>
            <w:tcW w:w="839" w:type="dxa"/>
            <w:vMerge w:val="continue"/>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810" w:type="dxa"/>
            <w:vMerge w:val="continue"/>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3.5</w:t>
            </w:r>
            <w:r>
              <w:rPr>
                <w:rFonts w:hint="eastAsia" w:ascii="仿宋" w:hAnsi="仿宋" w:eastAsia="仿宋" w:cs="仿宋"/>
                <w:color w:val="000000" w:themeColor="text1"/>
                <w:kern w:val="0"/>
                <w:sz w:val="24"/>
                <w:szCs w:val="24"/>
                <w14:textFill>
                  <w14:solidFill>
                    <w14:schemeClr w14:val="tx1"/>
                  </w14:solidFill>
                </w14:textFill>
              </w:rPr>
              <w:t>按规定设剪刀撑，脚手架杆件无锈蚀、无变形严重并做防锈处理</w:t>
            </w:r>
          </w:p>
        </w:tc>
        <w:tc>
          <w:tcPr>
            <w:tcW w:w="90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5"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3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81"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gridAfter w:val="1"/>
          <w:wAfter w:w="1" w:type="dxa"/>
          <w:trHeight w:val="599" w:hRule="atLeast"/>
        </w:trPr>
        <w:tc>
          <w:tcPr>
            <w:tcW w:w="839" w:type="dxa"/>
            <w:vMerge w:val="continue"/>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810" w:type="dxa"/>
            <w:vMerge w:val="continue"/>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3.6</w:t>
            </w:r>
            <w:r>
              <w:rPr>
                <w:rFonts w:hint="eastAsia" w:ascii="仿宋" w:hAnsi="仿宋" w:eastAsia="仿宋" w:cs="仿宋"/>
                <w:color w:val="000000" w:themeColor="text1"/>
                <w:kern w:val="0"/>
                <w:sz w:val="24"/>
                <w:szCs w:val="24"/>
                <w14:textFill>
                  <w14:solidFill>
                    <w14:schemeClr w14:val="tx1"/>
                  </w14:solidFill>
                </w14:textFill>
              </w:rPr>
              <w:t>脚手架上可坠物及时清理</w:t>
            </w:r>
          </w:p>
        </w:tc>
        <w:tc>
          <w:tcPr>
            <w:tcW w:w="90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5"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3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81"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gridAfter w:val="1"/>
          <w:wAfter w:w="1" w:type="dxa"/>
          <w:trHeight w:val="2688" w:hRule="atLeast"/>
        </w:trPr>
        <w:tc>
          <w:tcPr>
            <w:tcW w:w="839" w:type="dxa"/>
            <w:vMerge w:val="restart"/>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10" w:type="dxa"/>
            <w:vMerge w:val="restart"/>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安</w:t>
            </w:r>
          </w:p>
          <w:p>
            <w:pPr>
              <w:widowControl/>
              <w:spacing w:line="408"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w:t>
            </w:r>
          </w:p>
          <w:p>
            <w:pPr>
              <w:widowControl/>
              <w:spacing w:line="408"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防</w:t>
            </w:r>
          </w:p>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护</w:t>
            </w: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4.1</w:t>
            </w:r>
            <w:r>
              <w:rPr>
                <w:rFonts w:hint="eastAsia" w:ascii="仿宋" w:hAnsi="仿宋" w:eastAsia="仿宋" w:cs="仿宋"/>
                <w:color w:val="000000" w:themeColor="text1"/>
                <w:kern w:val="0"/>
                <w:sz w:val="24"/>
                <w:szCs w:val="24"/>
                <w14:textFill>
                  <w14:solidFill>
                    <w14:schemeClr w14:val="tx1"/>
                  </w14:solidFill>
                </w14:textFill>
              </w:rPr>
              <w:t>四宝（安全帽、安全带、安全网、临水水上作业救生衣）、四口（楼梯口、电梯井口、预留洞口、通道口）、五临边（基坑周边、尚未安装栏杆或栏板的阳台、料台与挑平台周边、雨蓬与挑檐边、水箱与水塔周边）符合规范要求</w:t>
            </w:r>
          </w:p>
        </w:tc>
        <w:tc>
          <w:tcPr>
            <w:tcW w:w="90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795"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93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781"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gridAfter w:val="1"/>
          <w:wAfter w:w="1" w:type="dxa"/>
          <w:trHeight w:val="649" w:hRule="atLeast"/>
        </w:trPr>
        <w:tc>
          <w:tcPr>
            <w:tcW w:w="839" w:type="dxa"/>
            <w:vMerge w:val="continue"/>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sz w:val="24"/>
                <w:szCs w:val="24"/>
                <w14:textFill>
                  <w14:solidFill>
                    <w14:schemeClr w14:val="tx1"/>
                  </w14:solidFill>
                </w14:textFill>
              </w:rPr>
            </w:pPr>
          </w:p>
        </w:tc>
        <w:tc>
          <w:tcPr>
            <w:tcW w:w="810" w:type="dxa"/>
            <w:vMerge w:val="continue"/>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sz w:val="24"/>
                <w:szCs w:val="24"/>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4.2</w:t>
            </w:r>
            <w:r>
              <w:rPr>
                <w:rFonts w:hint="eastAsia" w:ascii="仿宋" w:hAnsi="仿宋" w:eastAsia="仿宋" w:cs="仿宋"/>
                <w:color w:val="000000" w:themeColor="text1"/>
                <w:kern w:val="0"/>
                <w:sz w:val="24"/>
                <w:szCs w:val="24"/>
                <w14:textFill>
                  <w14:solidFill>
                    <w14:schemeClr w14:val="tx1"/>
                  </w14:solidFill>
                </w14:textFill>
              </w:rPr>
              <w:t>人员上下安全通道符合要求</w:t>
            </w:r>
          </w:p>
        </w:tc>
        <w:tc>
          <w:tcPr>
            <w:tcW w:w="90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5"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3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81"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gridAfter w:val="1"/>
          <w:wAfter w:w="1" w:type="dxa"/>
          <w:trHeight w:val="1514" w:hRule="atLeast"/>
        </w:trPr>
        <w:tc>
          <w:tcPr>
            <w:tcW w:w="839" w:type="dxa"/>
            <w:vMerge w:val="continue"/>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810" w:type="dxa"/>
            <w:vMerge w:val="continue"/>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4.3</w:t>
            </w:r>
            <w:r>
              <w:rPr>
                <w:rFonts w:hint="eastAsia" w:ascii="仿宋" w:hAnsi="仿宋" w:eastAsia="仿宋" w:cs="仿宋"/>
                <w:color w:val="000000" w:themeColor="text1"/>
                <w:kern w:val="0"/>
                <w:sz w:val="24"/>
                <w:szCs w:val="24"/>
                <w14:textFill>
                  <w14:solidFill>
                    <w14:schemeClr w14:val="tx1"/>
                  </w14:solidFill>
                </w14:textFill>
              </w:rPr>
              <w:t>主体交叉作业有方案，有防护措施</w:t>
            </w:r>
          </w:p>
          <w:p>
            <w:pPr>
              <w:widowControl/>
              <w:spacing w:line="408" w:lineRule="atLeast"/>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脚手架、人行通道口防护棚搭设符合要求</w:t>
            </w:r>
          </w:p>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作业人员无乱抛乱扔各类物件现象</w:t>
            </w:r>
          </w:p>
        </w:tc>
        <w:tc>
          <w:tcPr>
            <w:tcW w:w="90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5"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3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81"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gridAfter w:val="1"/>
          <w:wAfter w:w="1" w:type="dxa"/>
          <w:trHeight w:val="1872" w:hRule="atLeast"/>
        </w:trPr>
        <w:tc>
          <w:tcPr>
            <w:tcW w:w="839" w:type="dxa"/>
            <w:vMerge w:val="continue"/>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810" w:type="dxa"/>
            <w:vMerge w:val="continue"/>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4.4</w:t>
            </w:r>
            <w:r>
              <w:rPr>
                <w:rFonts w:hint="eastAsia" w:ascii="仿宋" w:hAnsi="仿宋" w:eastAsia="仿宋" w:cs="仿宋"/>
                <w:color w:val="000000" w:themeColor="text1"/>
                <w:kern w:val="0"/>
                <w:sz w:val="24"/>
                <w:szCs w:val="24"/>
                <w14:textFill>
                  <w14:solidFill>
                    <w14:schemeClr w14:val="tx1"/>
                  </w14:solidFill>
                </w14:textFill>
              </w:rPr>
              <w:t>水上水下作业防护：施工船配救生衣、救生圈等必须救生器材；候潮施工人员配备有效联络通讯器材；水上水下作业有人指挥监护和应急救援措施</w:t>
            </w:r>
          </w:p>
        </w:tc>
        <w:tc>
          <w:tcPr>
            <w:tcW w:w="90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5"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3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81"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gridAfter w:val="1"/>
          <w:wAfter w:w="1" w:type="dxa"/>
          <w:trHeight w:val="1161" w:hRule="atLeast"/>
        </w:trPr>
        <w:tc>
          <w:tcPr>
            <w:tcW w:w="839"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c>
          <w:tcPr>
            <w:tcW w:w="81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管线</w:t>
            </w:r>
          </w:p>
          <w:p>
            <w:pPr>
              <w:widowControl/>
              <w:spacing w:line="408"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安全</w:t>
            </w: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管线、顶管（非开挖）等施工符合安全要求，管线保护措施落实、可靠</w:t>
            </w:r>
          </w:p>
        </w:tc>
        <w:tc>
          <w:tcPr>
            <w:tcW w:w="900" w:type="dxa"/>
            <w:tcBorders>
              <w:top w:val="single" w:color="auto" w:sz="2" w:space="0"/>
              <w:left w:val="single" w:color="auto" w:sz="2" w:space="0"/>
              <w:bottom w:val="single" w:color="auto" w:sz="4"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795" w:type="dxa"/>
            <w:tcBorders>
              <w:top w:val="single" w:color="auto" w:sz="2" w:space="0"/>
              <w:left w:val="single" w:color="auto" w:sz="2" w:space="0"/>
              <w:bottom w:val="single" w:color="auto" w:sz="4"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930" w:type="dxa"/>
            <w:tcBorders>
              <w:top w:val="single" w:color="auto" w:sz="2" w:space="0"/>
              <w:left w:val="single" w:color="auto" w:sz="2" w:space="0"/>
              <w:bottom w:val="single" w:color="auto" w:sz="4"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781" w:type="dxa"/>
            <w:tcBorders>
              <w:top w:val="single" w:color="auto" w:sz="2" w:space="0"/>
              <w:left w:val="single" w:color="auto" w:sz="2" w:space="0"/>
              <w:bottom w:val="single" w:color="auto" w:sz="4" w:space="0"/>
              <w:right w:val="single" w:color="auto" w:sz="2"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gridAfter w:val="1"/>
          <w:wAfter w:w="1" w:type="dxa"/>
          <w:trHeight w:val="1615" w:hRule="atLeast"/>
        </w:trPr>
        <w:tc>
          <w:tcPr>
            <w:tcW w:w="839" w:type="dxa"/>
            <w:vMerge w:val="restart"/>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810" w:type="dxa"/>
            <w:vMerge w:val="restart"/>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w:t>
            </w:r>
          </w:p>
          <w:p>
            <w:pPr>
              <w:widowControl/>
              <w:spacing w:line="408"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w:t>
            </w:r>
          </w:p>
          <w:p>
            <w:pPr>
              <w:widowControl/>
              <w:spacing w:line="408"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设</w:t>
            </w:r>
          </w:p>
          <w:p>
            <w:pPr>
              <w:widowControl/>
              <w:spacing w:line="408"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w:t>
            </w:r>
          </w:p>
          <w:p>
            <w:pPr>
              <w:widowControl/>
              <w:spacing w:line="408"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p>
            <w:pPr>
              <w:widowControl/>
              <w:spacing w:line="408"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w:t>
            </w:r>
          </w:p>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w:t>
            </w:r>
          </w:p>
        </w:tc>
        <w:tc>
          <w:tcPr>
            <w:tcW w:w="4620" w:type="dxa"/>
            <w:tcBorders>
              <w:top w:val="single" w:color="auto" w:sz="2" w:space="0"/>
              <w:left w:val="single" w:color="auto" w:sz="2" w:space="0"/>
              <w:bottom w:val="single" w:color="auto" w:sz="2" w:space="0"/>
              <w:right w:val="single" w:color="auto" w:sz="4"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6.1</w:t>
            </w:r>
            <w:r>
              <w:rPr>
                <w:rFonts w:hint="eastAsia" w:ascii="仿宋" w:hAnsi="仿宋" w:eastAsia="仿宋" w:cs="仿宋"/>
                <w:color w:val="000000" w:themeColor="text1"/>
                <w:kern w:val="0"/>
                <w:sz w:val="24"/>
                <w:szCs w:val="24"/>
                <w14:textFill>
                  <w14:solidFill>
                    <w14:schemeClr w14:val="tx1"/>
                  </w14:solidFill>
                </w14:textFill>
              </w:rPr>
              <w:t>起重机械：驾驶员、指挥、司索人员配备齐全并持证，作业区域设警戒区，无关人员进入，起重设备安全装置齐全有效</w:t>
            </w:r>
          </w:p>
        </w:tc>
        <w:tc>
          <w:tcPr>
            <w:tcW w:w="900"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795"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930"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c>
          <w:tcPr>
            <w:tcW w:w="781"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gridAfter w:val="1"/>
          <w:wAfter w:w="1" w:type="dxa"/>
          <w:trHeight w:val="2355" w:hRule="atLeast"/>
        </w:trPr>
        <w:tc>
          <w:tcPr>
            <w:tcW w:w="839"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hint="eastAsia" w:ascii="仿宋" w:hAnsi="仿宋" w:eastAsia="仿宋" w:cs="仿宋"/>
                <w:color w:val="000000" w:themeColor="text1"/>
                <w:sz w:val="24"/>
                <w:szCs w:val="24"/>
                <w14:textFill>
                  <w14:solidFill>
                    <w14:schemeClr w14:val="tx1"/>
                  </w14:solidFill>
                </w14:textFill>
              </w:rPr>
            </w:pPr>
          </w:p>
        </w:tc>
        <w:tc>
          <w:tcPr>
            <w:tcW w:w="810"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hint="eastAsia" w:ascii="仿宋" w:hAnsi="仿宋" w:eastAsia="仿宋" w:cs="仿宋"/>
                <w:color w:val="000000" w:themeColor="text1"/>
                <w:sz w:val="24"/>
                <w:szCs w:val="24"/>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4"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6.2</w:t>
            </w:r>
            <w:r>
              <w:rPr>
                <w:rFonts w:hint="eastAsia" w:ascii="仿宋" w:hAnsi="仿宋" w:eastAsia="仿宋" w:cs="仿宋"/>
                <w:color w:val="000000" w:themeColor="text1"/>
                <w:kern w:val="0"/>
                <w:sz w:val="24"/>
                <w:szCs w:val="24"/>
                <w14:textFill>
                  <w14:solidFill>
                    <w14:schemeClr w14:val="tx1"/>
                  </w14:solidFill>
                </w14:textFill>
              </w:rPr>
              <w:t>施工机具：中小型施工机械有验收牌；中小型施工机械有安全装置、随机开关设置符合要求；电焊机两侧接线、二次侧空载降压保护设置规范；中小型施工机械设工作防护棚；顶管设备设施无缺陷</w:t>
            </w:r>
            <w:r>
              <w:rPr>
                <w:rFonts w:hint="eastAsia" w:ascii="仿宋" w:hAnsi="仿宋" w:eastAsia="仿宋" w:cs="仿宋"/>
                <w:color w:val="000000" w:themeColor="text1"/>
                <w:kern w:val="0"/>
                <w:sz w:val="24"/>
                <w:szCs w:val="24"/>
                <w:lang w:eastAsia="zh-CN"/>
                <w14:textFill>
                  <w14:solidFill>
                    <w14:schemeClr w14:val="tx1"/>
                  </w14:solidFill>
                </w14:textFill>
              </w:rPr>
              <w:t>。</w:t>
            </w:r>
          </w:p>
        </w:tc>
        <w:tc>
          <w:tcPr>
            <w:tcW w:w="900" w:type="dxa"/>
            <w:vMerge w:val="continue"/>
            <w:tcBorders>
              <w:top w:val="single" w:color="auto" w:sz="4" w:space="0"/>
              <w:left w:val="single" w:color="auto" w:sz="4" w:space="0"/>
              <w:bottom w:val="single" w:color="auto" w:sz="4" w:space="0"/>
              <w:right w:val="single" w:color="auto" w:sz="8" w:space="0"/>
            </w:tcBorders>
            <w:noWrap w:val="0"/>
            <w:vAlign w:val="center"/>
          </w:tcPr>
          <w:p>
            <w:pPr>
              <w:rPr>
                <w:rFonts w:hint="eastAsia" w:ascii="仿宋" w:hAnsi="仿宋" w:eastAsia="仿宋" w:cs="仿宋"/>
                <w:color w:val="000000" w:themeColor="text1"/>
                <w:sz w:val="24"/>
                <w:szCs w:val="24"/>
                <w14:textFill>
                  <w14:solidFill>
                    <w14:schemeClr w14:val="tx1"/>
                  </w14:solidFill>
                </w14:textFill>
              </w:rPr>
            </w:pPr>
          </w:p>
        </w:tc>
        <w:tc>
          <w:tcPr>
            <w:tcW w:w="795" w:type="dxa"/>
            <w:vMerge w:val="continue"/>
            <w:tcBorders>
              <w:top w:val="single" w:color="auto" w:sz="4" w:space="0"/>
              <w:left w:val="nil"/>
              <w:bottom w:val="single" w:color="auto" w:sz="4" w:space="0"/>
              <w:right w:val="single" w:color="auto" w:sz="8" w:space="0"/>
            </w:tcBorders>
            <w:noWrap w:val="0"/>
            <w:vAlign w:val="center"/>
          </w:tcPr>
          <w:p>
            <w:pPr>
              <w:rPr>
                <w:rFonts w:hint="eastAsia" w:ascii="仿宋" w:hAnsi="仿宋" w:eastAsia="仿宋" w:cs="仿宋"/>
                <w:color w:val="000000" w:themeColor="text1"/>
                <w:sz w:val="24"/>
                <w:szCs w:val="24"/>
                <w14:textFill>
                  <w14:solidFill>
                    <w14:schemeClr w14:val="tx1"/>
                  </w14:solidFill>
                </w14:textFill>
              </w:rPr>
            </w:pPr>
          </w:p>
        </w:tc>
        <w:tc>
          <w:tcPr>
            <w:tcW w:w="930" w:type="dxa"/>
            <w:vMerge w:val="continue"/>
            <w:tcBorders>
              <w:top w:val="single" w:color="auto" w:sz="4" w:space="0"/>
              <w:left w:val="nil"/>
              <w:bottom w:val="single" w:color="auto" w:sz="4" w:space="0"/>
              <w:right w:val="single" w:color="auto" w:sz="8" w:space="0"/>
            </w:tcBorders>
            <w:noWrap w:val="0"/>
            <w:vAlign w:val="center"/>
          </w:tcPr>
          <w:p>
            <w:pPr>
              <w:rPr>
                <w:rFonts w:hint="eastAsia" w:ascii="仿宋" w:hAnsi="仿宋" w:eastAsia="仿宋" w:cs="仿宋"/>
                <w:color w:val="000000" w:themeColor="text1"/>
                <w:sz w:val="24"/>
                <w:szCs w:val="24"/>
                <w14:textFill>
                  <w14:solidFill>
                    <w14:schemeClr w14:val="tx1"/>
                  </w14:solidFill>
                </w14:textFill>
              </w:rPr>
            </w:pPr>
          </w:p>
        </w:tc>
        <w:tc>
          <w:tcPr>
            <w:tcW w:w="781" w:type="dxa"/>
            <w:vMerge w:val="continue"/>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color w:val="000000" w:themeColor="text1"/>
                <w:sz w:val="24"/>
                <w:szCs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工地名称：</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检</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期：</w:t>
      </w:r>
    </w:p>
    <w:p>
      <w:pPr>
        <w:jc w:val="center"/>
        <w:rPr>
          <w:rFonts w:hint="eastAsia" w:ascii="宋体" w:hAnsi="宋体" w:eastAsia="宋体" w:cs="宋体"/>
          <w:b/>
          <w:bCs/>
          <w:color w:val="000000" w:themeColor="text1"/>
          <w:sz w:val="40"/>
          <w:szCs w:val="40"/>
          <w:lang w:val="en-US" w:eastAsia="zh-CN"/>
          <w14:textFill>
            <w14:solidFill>
              <w14:schemeClr w14:val="tx1"/>
            </w14:solidFill>
          </w14:textFill>
        </w:rPr>
      </w:pPr>
      <w:r>
        <w:rPr>
          <w:rFonts w:hint="eastAsia" w:ascii="宋体" w:hAnsi="宋体" w:eastAsia="宋体" w:cs="宋体"/>
          <w:b/>
          <w:bCs/>
          <w:color w:val="000000" w:themeColor="text1"/>
          <w:sz w:val="40"/>
          <w:szCs w:val="40"/>
          <w:lang w:val="en-US" w:eastAsia="zh-CN"/>
          <w14:textFill>
            <w14:solidFill>
              <w14:schemeClr w14:val="tx1"/>
            </w14:solidFill>
          </w14:textFill>
        </w:rPr>
        <w:t>深圳市水务工程文明工地现场检查评分表</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（质量管理）</w:t>
      </w:r>
    </w:p>
    <w:tbl>
      <w:tblPr>
        <w:tblStyle w:val="5"/>
        <w:tblW w:w="8940" w:type="dxa"/>
        <w:tblInd w:w="-66" w:type="dxa"/>
        <w:tblLayout w:type="fixed"/>
        <w:tblCellMar>
          <w:top w:w="0" w:type="dxa"/>
          <w:left w:w="0" w:type="dxa"/>
          <w:bottom w:w="0" w:type="dxa"/>
          <w:right w:w="0" w:type="dxa"/>
        </w:tblCellMar>
      </w:tblPr>
      <w:tblGrid>
        <w:gridCol w:w="1050"/>
        <w:gridCol w:w="3810"/>
        <w:gridCol w:w="1081"/>
        <w:gridCol w:w="884"/>
        <w:gridCol w:w="1065"/>
        <w:gridCol w:w="1050"/>
      </w:tblGrid>
      <w:tr>
        <w:tblPrEx>
          <w:tblCellMar>
            <w:top w:w="0" w:type="dxa"/>
            <w:left w:w="0" w:type="dxa"/>
            <w:bottom w:w="0" w:type="dxa"/>
            <w:right w:w="0" w:type="dxa"/>
          </w:tblCellMar>
        </w:tblPrEx>
        <w:trPr>
          <w:trHeight w:val="798" w:hRule="atLeast"/>
        </w:trPr>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序号</w:t>
            </w:r>
          </w:p>
        </w:tc>
        <w:tc>
          <w:tcPr>
            <w:tcW w:w="381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ind w:firstLine="480"/>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评分内容</w:t>
            </w:r>
          </w:p>
        </w:tc>
        <w:tc>
          <w:tcPr>
            <w:tcW w:w="108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000000" w:themeColor="text1"/>
                <w:kern w:val="0"/>
                <w:sz w:val="24"/>
                <w:lang w:val="en-US" w:eastAsia="zh-CN"/>
                <w14:textFill>
                  <w14:solidFill>
                    <w14:schemeClr w14:val="tx1"/>
                  </w14:solidFill>
                </w14:textFill>
              </w:rPr>
            </w:pPr>
            <w:r>
              <w:rPr>
                <w:rFonts w:hint="eastAsia" w:ascii="黑体" w:hAnsi="黑体" w:eastAsia="黑体" w:cs="黑体"/>
                <w:b/>
                <w:bCs/>
                <w:color w:val="000000" w:themeColor="text1"/>
                <w:kern w:val="0"/>
                <w:sz w:val="24"/>
                <w:lang w:val="en-US" w:eastAsia="zh-CN"/>
                <w14:textFill>
                  <w14:solidFill>
                    <w14:schemeClr w14:val="tx1"/>
                  </w14:solidFill>
                </w14:textFill>
              </w:rPr>
              <w:t>分值</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（15）</w:t>
            </w:r>
          </w:p>
        </w:tc>
        <w:tc>
          <w:tcPr>
            <w:tcW w:w="88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扣分</w:t>
            </w: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实得分</w:t>
            </w:r>
          </w:p>
        </w:tc>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备注</w:t>
            </w:r>
          </w:p>
        </w:tc>
      </w:tr>
      <w:tr>
        <w:tblPrEx>
          <w:tblCellMar>
            <w:top w:w="0" w:type="dxa"/>
            <w:left w:w="0" w:type="dxa"/>
            <w:bottom w:w="0" w:type="dxa"/>
            <w:right w:w="0" w:type="dxa"/>
          </w:tblCellMar>
        </w:tblPrEx>
        <w:trPr>
          <w:trHeight w:val="1220" w:hRule="atLeast"/>
        </w:trPr>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381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按图施工，严格执行强制性标准</w:t>
            </w:r>
          </w:p>
        </w:tc>
        <w:tc>
          <w:tcPr>
            <w:tcW w:w="108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8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1344" w:hRule="atLeast"/>
        </w:trPr>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381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施工工艺符合要求，工程实体质量、外观质量优良</w:t>
            </w:r>
          </w:p>
        </w:tc>
        <w:tc>
          <w:tcPr>
            <w:tcW w:w="108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8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rPr>
                <w:rFonts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1281" w:hRule="atLeast"/>
        </w:trPr>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381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有合格的检测、计量、试验设备和设施</w:t>
            </w:r>
          </w:p>
        </w:tc>
        <w:tc>
          <w:tcPr>
            <w:tcW w:w="108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8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1235" w:hRule="atLeast"/>
        </w:trPr>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381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工程变更手续齐全，符合要求</w:t>
            </w:r>
          </w:p>
        </w:tc>
        <w:tc>
          <w:tcPr>
            <w:tcW w:w="108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8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1160" w:hRule="atLeast"/>
        </w:trPr>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c>
          <w:tcPr>
            <w:tcW w:w="381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成品保护措施合理、无成品损坏现象</w:t>
            </w:r>
          </w:p>
        </w:tc>
        <w:tc>
          <w:tcPr>
            <w:tcW w:w="108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ind w:firstLine="480"/>
              <w:jc w:val="both"/>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8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1266" w:hRule="atLeast"/>
        </w:trPr>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w:t>
            </w:r>
          </w:p>
        </w:tc>
        <w:tc>
          <w:tcPr>
            <w:tcW w:w="381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现场原材料及中间产品储存、堆放、保管符合规范要求</w:t>
            </w:r>
          </w:p>
        </w:tc>
        <w:tc>
          <w:tcPr>
            <w:tcW w:w="108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8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1030" w:hRule="atLeast"/>
        </w:trPr>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w:t>
            </w:r>
          </w:p>
        </w:tc>
        <w:tc>
          <w:tcPr>
            <w:tcW w:w="381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无渗水、砼裂缝、蜂窝麻面等质量通病</w:t>
            </w:r>
          </w:p>
        </w:tc>
        <w:tc>
          <w:tcPr>
            <w:tcW w:w="108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8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r>
    </w:tbl>
    <w:p>
      <w:pPr>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工地名称：</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检</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期：</w:t>
      </w: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both"/>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cs="宋体"/>
          <w:b/>
          <w:bCs/>
          <w:color w:val="000000" w:themeColor="text1"/>
          <w:sz w:val="40"/>
          <w:szCs w:val="40"/>
          <w:lang w:val="en-US" w:eastAsia="zh-CN"/>
          <w14:textFill>
            <w14:solidFill>
              <w14:schemeClr w14:val="tx1"/>
            </w14:solidFill>
          </w14:textFill>
        </w:rPr>
      </w:pPr>
      <w:r>
        <w:rPr>
          <w:rFonts w:hint="eastAsia" w:ascii="宋体" w:hAnsi="宋体" w:eastAsia="宋体" w:cs="宋体"/>
          <w:b/>
          <w:bCs/>
          <w:color w:val="000000" w:themeColor="text1"/>
          <w:sz w:val="40"/>
          <w:szCs w:val="40"/>
          <w:lang w:val="en-US" w:eastAsia="zh-CN"/>
          <w14:textFill>
            <w14:solidFill>
              <w14:schemeClr w14:val="tx1"/>
            </w14:solidFill>
          </w14:textFill>
        </w:rPr>
        <w:t>深圳市水务工程文明工地现场检查评分表</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40"/>
          <w:szCs w:val="40"/>
          <w:lang w:val="en-US" w:eastAsia="zh-CN"/>
          <w14:textFill>
            <w14:solidFill>
              <w14:schemeClr w14:val="tx1"/>
            </w14:solidFill>
          </w14:textFill>
        </w:rPr>
        <w:t xml:space="preserve"> </w:t>
      </w:r>
      <w:r>
        <w:rPr>
          <w:rFonts w:hint="eastAsia" w:ascii="宋体" w:hAnsi="宋体" w:eastAsia="宋体" w:cs="宋体"/>
          <w:b/>
          <w:bCs/>
          <w:color w:val="000000" w:themeColor="text1"/>
          <w:sz w:val="36"/>
          <w:szCs w:val="36"/>
          <w:lang w:val="en-US" w:eastAsia="zh-CN"/>
          <w14:textFill>
            <w14:solidFill>
              <w14:schemeClr w14:val="tx1"/>
            </w14:solidFill>
          </w14:textFill>
        </w:rPr>
        <w:t>（宣传教育）</w:t>
      </w:r>
    </w:p>
    <w:tbl>
      <w:tblPr>
        <w:tblStyle w:val="5"/>
        <w:tblW w:w="8969" w:type="dxa"/>
        <w:tblInd w:w="-80" w:type="dxa"/>
        <w:tblLayout w:type="fixed"/>
        <w:tblCellMar>
          <w:top w:w="0" w:type="dxa"/>
          <w:left w:w="0" w:type="dxa"/>
          <w:bottom w:w="0" w:type="dxa"/>
          <w:right w:w="0" w:type="dxa"/>
        </w:tblCellMar>
      </w:tblPr>
      <w:tblGrid>
        <w:gridCol w:w="1034"/>
        <w:gridCol w:w="3855"/>
        <w:gridCol w:w="1080"/>
        <w:gridCol w:w="885"/>
        <w:gridCol w:w="1050"/>
        <w:gridCol w:w="1065"/>
      </w:tblGrid>
      <w:tr>
        <w:tblPrEx>
          <w:tblCellMar>
            <w:top w:w="0" w:type="dxa"/>
            <w:left w:w="0" w:type="dxa"/>
            <w:bottom w:w="0" w:type="dxa"/>
            <w:right w:w="0" w:type="dxa"/>
          </w:tblCellMar>
        </w:tblPrEx>
        <w:trPr>
          <w:cantSplit/>
          <w:trHeight w:val="989" w:hRule="atLeast"/>
        </w:trPr>
        <w:tc>
          <w:tcPr>
            <w:tcW w:w="103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序号</w:t>
            </w:r>
          </w:p>
        </w:tc>
        <w:tc>
          <w:tcPr>
            <w:tcW w:w="385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ind w:firstLine="480"/>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评分内容</w:t>
            </w:r>
          </w:p>
        </w:tc>
        <w:tc>
          <w:tcPr>
            <w:tcW w:w="108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lang w:val="en-US" w:eastAsia="zh-CN"/>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分</w:t>
            </w:r>
            <w:r>
              <w:rPr>
                <w:rFonts w:hint="eastAsia" w:ascii="黑体" w:hAnsi="黑体" w:eastAsia="黑体" w:cs="黑体"/>
                <w:b/>
                <w:bCs/>
                <w:color w:val="000000" w:themeColor="text1"/>
                <w:kern w:val="0"/>
                <w:sz w:val="24"/>
                <w:lang w:val="en-US" w:eastAsia="zh-CN"/>
                <w14:textFill>
                  <w14:solidFill>
                    <w14:schemeClr w14:val="tx1"/>
                  </w14:solidFill>
                </w14:textFill>
              </w:rPr>
              <w:t>值</w:t>
            </w:r>
          </w:p>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（10）</w:t>
            </w:r>
          </w:p>
        </w:tc>
        <w:tc>
          <w:tcPr>
            <w:tcW w:w="8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扣分</w:t>
            </w:r>
          </w:p>
        </w:tc>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实得分</w:t>
            </w: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备注</w:t>
            </w:r>
          </w:p>
        </w:tc>
      </w:tr>
      <w:tr>
        <w:tblPrEx>
          <w:tblCellMar>
            <w:top w:w="0" w:type="dxa"/>
            <w:left w:w="0" w:type="dxa"/>
            <w:bottom w:w="0" w:type="dxa"/>
            <w:right w:w="0" w:type="dxa"/>
          </w:tblCellMar>
        </w:tblPrEx>
        <w:trPr>
          <w:trHeight w:val="1381" w:hRule="atLeast"/>
        </w:trPr>
        <w:tc>
          <w:tcPr>
            <w:tcW w:w="103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385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现场有宣传条幅、警示标识且无破损。生活区有黑板报或宣传栏，内容更新及时</w:t>
            </w:r>
          </w:p>
        </w:tc>
        <w:tc>
          <w:tcPr>
            <w:tcW w:w="108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c>
          <w:tcPr>
            <w:tcW w:w="8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1336" w:hRule="atLeast"/>
        </w:trPr>
        <w:tc>
          <w:tcPr>
            <w:tcW w:w="103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385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现场有活动（娱乐）室，工地职工业余生活和学习情况有记录</w:t>
            </w:r>
          </w:p>
        </w:tc>
        <w:tc>
          <w:tcPr>
            <w:tcW w:w="108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8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1166" w:hRule="atLeast"/>
        </w:trPr>
        <w:tc>
          <w:tcPr>
            <w:tcW w:w="103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385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现场有《农民工维权告示牌》及《文明施工告示牌》</w:t>
            </w:r>
          </w:p>
        </w:tc>
        <w:tc>
          <w:tcPr>
            <w:tcW w:w="108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c>
          <w:tcPr>
            <w:tcW w:w="88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c>
          <w:tcPr>
            <w:tcW w:w="10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c>
          <w:tcPr>
            <w:tcW w:w="106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hint="eastAsia" w:ascii="仿宋" w:hAnsi="仿宋" w:eastAsia="仿宋" w:cs="仿宋"/>
                <w:color w:val="000000" w:themeColor="text1"/>
                <w:kern w:val="0"/>
                <w:sz w:val="24"/>
                <w14:textFill>
                  <w14:solidFill>
                    <w14:schemeClr w14:val="tx1"/>
                  </w14:solidFill>
                </w14:textFill>
              </w:rPr>
            </w:pPr>
          </w:p>
        </w:tc>
      </w:tr>
    </w:tbl>
    <w:p>
      <w:pPr>
        <w:jc w:val="both"/>
        <w:rPr>
          <w:rFonts w:hint="default" w:ascii="宋体" w:hAnsi="宋体" w:eastAsia="宋体"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工地名称：</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检</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期：</w:t>
      </w: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both"/>
        <w:rPr>
          <w:rFonts w:hint="eastAsia" w:ascii="宋体" w:hAnsi="宋体" w:eastAsia="宋体" w:cs="宋体"/>
          <w:b/>
          <w:bCs/>
          <w:color w:val="000000" w:themeColor="text1"/>
          <w:sz w:val="36"/>
          <w:szCs w:val="36"/>
          <w:lang w:val="en-US" w:eastAsia="zh-CN"/>
          <w14:textFill>
            <w14:solidFill>
              <w14:schemeClr w14:val="tx1"/>
            </w14:solidFill>
          </w14:textFill>
        </w:rPr>
      </w:pPr>
    </w:p>
    <w:p>
      <w:pPr>
        <w:jc w:val="both"/>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40"/>
          <w:szCs w:val="40"/>
          <w:lang w:val="en-US" w:eastAsia="zh-CN"/>
          <w14:textFill>
            <w14:solidFill>
              <w14:schemeClr w14:val="tx1"/>
            </w14:solidFill>
          </w14:textFill>
        </w:rPr>
      </w:pPr>
      <w:r>
        <w:rPr>
          <w:rFonts w:hint="eastAsia" w:ascii="宋体" w:hAnsi="宋体" w:eastAsia="宋体" w:cs="宋体"/>
          <w:b/>
          <w:bCs/>
          <w:color w:val="000000" w:themeColor="text1"/>
          <w:sz w:val="40"/>
          <w:szCs w:val="40"/>
          <w:lang w:val="en-US" w:eastAsia="zh-CN"/>
          <w14:textFill>
            <w14:solidFill>
              <w14:schemeClr w14:val="tx1"/>
            </w14:solidFill>
          </w14:textFill>
        </w:rPr>
        <w:t>深圳市水务工程文明工地现场检查评分表</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（卫生防疫）</w:t>
      </w:r>
    </w:p>
    <w:tbl>
      <w:tblPr>
        <w:tblStyle w:val="5"/>
        <w:tblW w:w="9540" w:type="dxa"/>
        <w:tblInd w:w="-396" w:type="dxa"/>
        <w:tblLayout w:type="fixed"/>
        <w:tblCellMar>
          <w:top w:w="0" w:type="dxa"/>
          <w:left w:w="0" w:type="dxa"/>
          <w:bottom w:w="0" w:type="dxa"/>
          <w:right w:w="0" w:type="dxa"/>
        </w:tblCellMar>
      </w:tblPr>
      <w:tblGrid>
        <w:gridCol w:w="750"/>
        <w:gridCol w:w="750"/>
        <w:gridCol w:w="4620"/>
        <w:gridCol w:w="915"/>
        <w:gridCol w:w="795"/>
        <w:gridCol w:w="960"/>
        <w:gridCol w:w="750"/>
      </w:tblGrid>
      <w:tr>
        <w:tblPrEx>
          <w:tblCellMar>
            <w:top w:w="0" w:type="dxa"/>
            <w:left w:w="0" w:type="dxa"/>
            <w:bottom w:w="0" w:type="dxa"/>
            <w:right w:w="0" w:type="dxa"/>
          </w:tblCellMar>
        </w:tblPrEx>
        <w:trPr>
          <w:trHeight w:val="600" w:hRule="atLeast"/>
        </w:trPr>
        <w:tc>
          <w:tcPr>
            <w:tcW w:w="7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序号</w:t>
            </w:r>
          </w:p>
        </w:tc>
        <w:tc>
          <w:tcPr>
            <w:tcW w:w="5370" w:type="dxa"/>
            <w:gridSpan w:val="2"/>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ind w:firstLine="480"/>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评分内容</w:t>
            </w:r>
          </w:p>
        </w:tc>
        <w:tc>
          <w:tcPr>
            <w:tcW w:w="91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lang w:val="en-US" w:eastAsia="zh-CN"/>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分</w:t>
            </w:r>
            <w:r>
              <w:rPr>
                <w:rFonts w:hint="eastAsia" w:ascii="黑体" w:hAnsi="黑体" w:eastAsia="黑体" w:cs="黑体"/>
                <w:b/>
                <w:bCs/>
                <w:color w:val="000000" w:themeColor="text1"/>
                <w:kern w:val="0"/>
                <w:sz w:val="24"/>
                <w:lang w:val="en-US" w:eastAsia="zh-CN"/>
                <w14:textFill>
                  <w14:solidFill>
                    <w14:schemeClr w14:val="tx1"/>
                  </w14:solidFill>
                </w14:textFill>
              </w:rPr>
              <w:t>值</w:t>
            </w:r>
          </w:p>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（15）</w:t>
            </w:r>
          </w:p>
        </w:tc>
        <w:tc>
          <w:tcPr>
            <w:tcW w:w="7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扣分</w:t>
            </w:r>
          </w:p>
        </w:tc>
        <w:tc>
          <w:tcPr>
            <w:tcW w:w="96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8" w:lineRule="atLeast"/>
              <w:jc w:val="both"/>
              <w:textAlignment w:val="auto"/>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spacing w:val="-6"/>
                <w:kern w:val="0"/>
                <w:sz w:val="24"/>
                <w:lang w:val="en-US" w:eastAsia="zh-CN"/>
                <w14:textFill>
                  <w14:solidFill>
                    <w14:schemeClr w14:val="tx1"/>
                  </w14:solidFill>
                </w14:textFill>
              </w:rPr>
              <w:t>实得</w:t>
            </w:r>
            <w:r>
              <w:rPr>
                <w:rFonts w:hint="eastAsia" w:ascii="黑体" w:hAnsi="黑体" w:eastAsia="黑体" w:cs="黑体"/>
                <w:b/>
                <w:bCs/>
                <w:color w:val="000000" w:themeColor="text1"/>
                <w:spacing w:val="-6"/>
                <w:kern w:val="0"/>
                <w:sz w:val="24"/>
                <w14:textFill>
                  <w14:solidFill>
                    <w14:schemeClr w14:val="tx1"/>
                  </w14:solidFill>
                </w14:textFill>
              </w:rPr>
              <w:t>分</w:t>
            </w:r>
          </w:p>
        </w:tc>
        <w:tc>
          <w:tcPr>
            <w:tcW w:w="7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备注</w:t>
            </w:r>
          </w:p>
        </w:tc>
      </w:tr>
      <w:tr>
        <w:tblPrEx>
          <w:tblCellMar>
            <w:top w:w="0" w:type="dxa"/>
            <w:left w:w="0" w:type="dxa"/>
            <w:bottom w:w="0" w:type="dxa"/>
            <w:right w:w="0" w:type="dxa"/>
          </w:tblCellMar>
        </w:tblPrEx>
        <w:trPr>
          <w:trHeight w:val="943" w:hRule="atLeast"/>
        </w:trPr>
        <w:tc>
          <w:tcPr>
            <w:tcW w:w="75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75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环</w:t>
            </w:r>
          </w:p>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境</w:t>
            </w:r>
          </w:p>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设</w:t>
            </w:r>
          </w:p>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施</w:t>
            </w: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1.1</w:t>
            </w:r>
            <w:r>
              <w:rPr>
                <w:rFonts w:hint="eastAsia" w:ascii="仿宋" w:hAnsi="仿宋" w:eastAsia="仿宋" w:cs="仿宋"/>
                <w:color w:val="000000" w:themeColor="text1"/>
                <w:kern w:val="0"/>
                <w:sz w:val="24"/>
                <w:szCs w:val="24"/>
                <w14:textFill>
                  <w14:solidFill>
                    <w14:schemeClr w14:val="tx1"/>
                  </w14:solidFill>
                </w14:textFill>
              </w:rPr>
              <w:t>现场办公、生活区与施工区分隔明显，设施齐全，环境卫生佳</w:t>
            </w:r>
          </w:p>
        </w:tc>
        <w:tc>
          <w:tcPr>
            <w:tcW w:w="915"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c>
          <w:tcPr>
            <w:tcW w:w="795"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96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75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813" w:hRule="atLeast"/>
        </w:trPr>
        <w:tc>
          <w:tcPr>
            <w:tcW w:w="75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rPr>
                <w:color w:val="000000" w:themeColor="text1"/>
                <w:sz w:val="24"/>
                <w:szCs w:val="24"/>
                <w14:textFill>
                  <w14:solidFill>
                    <w14:schemeClr w14:val="tx1"/>
                  </w14:solidFill>
                </w14:textFill>
              </w:rPr>
            </w:pPr>
          </w:p>
        </w:tc>
        <w:tc>
          <w:tcPr>
            <w:tcW w:w="75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center"/>
              <w:rPr>
                <w:color w:val="000000" w:themeColor="text1"/>
                <w:sz w:val="24"/>
                <w:szCs w:val="24"/>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1.2</w:t>
            </w:r>
            <w:r>
              <w:rPr>
                <w:rFonts w:hint="eastAsia" w:ascii="仿宋" w:hAnsi="仿宋" w:eastAsia="仿宋" w:cs="仿宋"/>
                <w:color w:val="000000" w:themeColor="text1"/>
                <w:kern w:val="0"/>
                <w:sz w:val="24"/>
                <w:szCs w:val="24"/>
                <w14:textFill>
                  <w14:solidFill>
                    <w14:schemeClr w14:val="tx1"/>
                  </w14:solidFill>
                </w14:textFill>
              </w:rPr>
              <w:t>工地现场有符合卫生标准的饮用水和器具</w:t>
            </w:r>
          </w:p>
        </w:tc>
        <w:tc>
          <w:tcPr>
            <w:tcW w:w="915"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5"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6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5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785" w:hRule="atLeast"/>
        </w:trPr>
        <w:tc>
          <w:tcPr>
            <w:tcW w:w="75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5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1.3</w:t>
            </w:r>
            <w:r>
              <w:rPr>
                <w:rFonts w:hint="eastAsia" w:ascii="仿宋" w:hAnsi="仿宋" w:eastAsia="仿宋" w:cs="仿宋"/>
                <w:color w:val="000000" w:themeColor="text1"/>
                <w:kern w:val="0"/>
                <w:sz w:val="24"/>
                <w:szCs w:val="24"/>
                <w14:textFill>
                  <w14:solidFill>
                    <w14:schemeClr w14:val="tx1"/>
                  </w14:solidFill>
                </w14:textFill>
              </w:rPr>
              <w:t>宿舍生活用品摆放整齐</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地上无烟蒂</w:t>
            </w:r>
          </w:p>
        </w:tc>
        <w:tc>
          <w:tcPr>
            <w:tcW w:w="915"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5"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6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5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793" w:hRule="atLeast"/>
        </w:trPr>
        <w:tc>
          <w:tcPr>
            <w:tcW w:w="75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5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1.4</w:t>
            </w:r>
            <w:r>
              <w:rPr>
                <w:rFonts w:hint="eastAsia" w:ascii="仿宋" w:hAnsi="仿宋" w:eastAsia="仿宋" w:cs="仿宋"/>
                <w:color w:val="000000" w:themeColor="text1"/>
                <w:kern w:val="0"/>
                <w:sz w:val="24"/>
                <w:szCs w:val="24"/>
                <w14:textFill>
                  <w14:solidFill>
                    <w14:schemeClr w14:val="tx1"/>
                  </w14:solidFill>
                </w14:textFill>
              </w:rPr>
              <w:t>生活区排水沟清洁畅通，场地平整整洁，无坑洼积水和卫生死角</w:t>
            </w:r>
          </w:p>
        </w:tc>
        <w:tc>
          <w:tcPr>
            <w:tcW w:w="915"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5"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6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5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814" w:hRule="atLeast"/>
        </w:trPr>
        <w:tc>
          <w:tcPr>
            <w:tcW w:w="75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75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p>
          <w:p>
            <w:pPr>
              <w:widowControl/>
              <w:spacing w:line="408" w:lineRule="atLeast"/>
              <w:jc w:val="center"/>
              <w:rPr>
                <w:rFonts w:hint="eastAsia" w:ascii="仿宋" w:hAnsi="仿宋" w:eastAsia="仿宋" w:cs="仿宋"/>
                <w:color w:val="000000" w:themeColor="text1"/>
                <w:kern w:val="0"/>
                <w:sz w:val="24"/>
                <w:szCs w:val="24"/>
                <w14:textFill>
                  <w14:solidFill>
                    <w14:schemeClr w14:val="tx1"/>
                  </w14:solidFill>
                </w14:textFill>
              </w:rPr>
            </w:pPr>
          </w:p>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食</w:t>
            </w:r>
          </w:p>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堂</w:t>
            </w:r>
          </w:p>
          <w:p>
            <w:pPr>
              <w:widowControl/>
              <w:spacing w:line="408" w:lineRule="atLeast"/>
              <w:ind w:firstLine="480"/>
              <w:jc w:val="center"/>
              <w:rPr>
                <w:rFonts w:ascii="仿宋" w:hAnsi="仿宋" w:eastAsia="仿宋" w:cs="仿宋"/>
                <w:color w:val="000000" w:themeColor="text1"/>
                <w:kern w:val="0"/>
                <w:sz w:val="24"/>
                <w:szCs w:val="24"/>
                <w14:textFill>
                  <w14:solidFill>
                    <w14:schemeClr w14:val="tx1"/>
                  </w14:solidFill>
                </w14:textFill>
              </w:rPr>
            </w:pPr>
          </w:p>
          <w:p>
            <w:pPr>
              <w:widowControl/>
              <w:spacing w:line="408" w:lineRule="atLeast"/>
              <w:ind w:firstLine="480"/>
              <w:jc w:val="center"/>
              <w:rPr>
                <w:rFonts w:ascii="仿宋" w:hAnsi="仿宋" w:eastAsia="仿宋" w:cs="仿宋"/>
                <w:color w:val="000000" w:themeColor="text1"/>
                <w:kern w:val="0"/>
                <w:sz w:val="24"/>
                <w:szCs w:val="24"/>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2.1</w:t>
            </w:r>
            <w:r>
              <w:rPr>
                <w:rFonts w:hint="eastAsia" w:ascii="仿宋" w:hAnsi="仿宋" w:eastAsia="仿宋" w:cs="仿宋"/>
                <w:color w:val="000000" w:themeColor="text1"/>
                <w:kern w:val="0"/>
                <w:sz w:val="24"/>
                <w:szCs w:val="24"/>
                <w14:textFill>
                  <w14:solidFill>
                    <w14:schemeClr w14:val="tx1"/>
                  </w14:solidFill>
                </w14:textFill>
              </w:rPr>
              <w:t>环境整洁，无异味</w:t>
            </w:r>
          </w:p>
        </w:tc>
        <w:tc>
          <w:tcPr>
            <w:tcW w:w="915"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c>
          <w:tcPr>
            <w:tcW w:w="795"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96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75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814" w:hRule="atLeast"/>
        </w:trPr>
        <w:tc>
          <w:tcPr>
            <w:tcW w:w="75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color w:val="000000" w:themeColor="text1"/>
                <w:sz w:val="24"/>
                <w:szCs w:val="24"/>
                <w14:textFill>
                  <w14:solidFill>
                    <w14:schemeClr w14:val="tx1"/>
                  </w14:solidFill>
                </w14:textFill>
              </w:rPr>
            </w:pPr>
          </w:p>
        </w:tc>
        <w:tc>
          <w:tcPr>
            <w:tcW w:w="75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center"/>
              <w:rPr>
                <w:color w:val="000000" w:themeColor="text1"/>
                <w:sz w:val="24"/>
                <w:szCs w:val="24"/>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2.2</w:t>
            </w:r>
            <w:r>
              <w:rPr>
                <w:rFonts w:hint="eastAsia" w:ascii="仿宋" w:hAnsi="仿宋" w:eastAsia="仿宋" w:cs="仿宋"/>
                <w:color w:val="000000" w:themeColor="text1"/>
                <w:kern w:val="0"/>
                <w:sz w:val="24"/>
                <w:szCs w:val="24"/>
                <w14:textFill>
                  <w14:solidFill>
                    <w14:schemeClr w14:val="tx1"/>
                  </w14:solidFill>
                </w14:textFill>
              </w:rPr>
              <w:t>有冰箱、有货架。有消毒、防尘、灭蝇（鼠）措施。</w:t>
            </w:r>
          </w:p>
        </w:tc>
        <w:tc>
          <w:tcPr>
            <w:tcW w:w="915"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5"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6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5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724" w:hRule="atLeast"/>
        </w:trPr>
        <w:tc>
          <w:tcPr>
            <w:tcW w:w="75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5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2.3</w:t>
            </w:r>
            <w:r>
              <w:rPr>
                <w:rFonts w:hint="eastAsia" w:ascii="仿宋" w:hAnsi="仿宋" w:eastAsia="仿宋" w:cs="仿宋"/>
                <w:color w:val="000000" w:themeColor="text1"/>
                <w:kern w:val="0"/>
                <w:sz w:val="24"/>
                <w:szCs w:val="24"/>
                <w14:textFill>
                  <w14:solidFill>
                    <w14:schemeClr w14:val="tx1"/>
                  </w14:solidFill>
                </w14:textFill>
              </w:rPr>
              <w:t>炊事人员健康证和管理制度上墙</w:t>
            </w:r>
          </w:p>
        </w:tc>
        <w:tc>
          <w:tcPr>
            <w:tcW w:w="915"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95"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96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5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1286" w:hRule="exact"/>
        </w:trPr>
        <w:tc>
          <w:tcPr>
            <w:tcW w:w="7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7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厕所</w:t>
            </w:r>
          </w:p>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浴室</w:t>
            </w: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环境整洁，无异味</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有冲洗设备，并定期消毒。</w:t>
            </w:r>
          </w:p>
        </w:tc>
        <w:tc>
          <w:tcPr>
            <w:tcW w:w="91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7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96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7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1266" w:hRule="atLeast"/>
        </w:trPr>
        <w:tc>
          <w:tcPr>
            <w:tcW w:w="7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7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应急</w:t>
            </w:r>
          </w:p>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医务</w:t>
            </w:r>
          </w:p>
        </w:tc>
        <w:tc>
          <w:tcPr>
            <w:tcW w:w="462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工地有医务室或者配备急救药箱和急救器械</w:t>
            </w:r>
          </w:p>
        </w:tc>
        <w:tc>
          <w:tcPr>
            <w:tcW w:w="91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79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96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7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r>
    </w:tbl>
    <w:p>
      <w:pPr>
        <w:ind w:firstLine="480" w:firstLineChars="200"/>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工地名称：</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检</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期：</w:t>
      </w: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both"/>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40"/>
          <w:szCs w:val="40"/>
          <w:lang w:val="en-US" w:eastAsia="zh-CN"/>
          <w14:textFill>
            <w14:solidFill>
              <w14:schemeClr w14:val="tx1"/>
            </w14:solidFill>
          </w14:textFill>
        </w:rPr>
      </w:pPr>
      <w:r>
        <w:rPr>
          <w:rFonts w:hint="eastAsia" w:ascii="宋体" w:hAnsi="宋体" w:eastAsia="宋体" w:cs="宋体"/>
          <w:b/>
          <w:bCs/>
          <w:color w:val="000000" w:themeColor="text1"/>
          <w:sz w:val="40"/>
          <w:szCs w:val="40"/>
          <w:lang w:val="en-US" w:eastAsia="zh-CN"/>
          <w14:textFill>
            <w14:solidFill>
              <w14:schemeClr w14:val="tx1"/>
            </w14:solidFill>
          </w14:textFill>
        </w:rPr>
        <w:t>深圳市水务工程文明工地现场检查评分表</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（环境保护）</w:t>
      </w:r>
    </w:p>
    <w:tbl>
      <w:tblPr>
        <w:tblStyle w:val="5"/>
        <w:tblW w:w="9540" w:type="dxa"/>
        <w:tblInd w:w="-411" w:type="dxa"/>
        <w:tblLayout w:type="fixed"/>
        <w:tblCellMar>
          <w:top w:w="0" w:type="dxa"/>
          <w:left w:w="0" w:type="dxa"/>
          <w:bottom w:w="0" w:type="dxa"/>
          <w:right w:w="0" w:type="dxa"/>
        </w:tblCellMar>
      </w:tblPr>
      <w:tblGrid>
        <w:gridCol w:w="750"/>
        <w:gridCol w:w="809"/>
        <w:gridCol w:w="4561"/>
        <w:gridCol w:w="900"/>
        <w:gridCol w:w="780"/>
        <w:gridCol w:w="1005"/>
        <w:gridCol w:w="735"/>
      </w:tblGrid>
      <w:tr>
        <w:tblPrEx>
          <w:tblCellMar>
            <w:top w:w="0" w:type="dxa"/>
            <w:left w:w="0" w:type="dxa"/>
            <w:bottom w:w="0" w:type="dxa"/>
            <w:right w:w="0" w:type="dxa"/>
          </w:tblCellMar>
        </w:tblPrEx>
        <w:trPr>
          <w:trHeight w:val="931" w:hRule="atLeast"/>
        </w:trPr>
        <w:tc>
          <w:tcPr>
            <w:tcW w:w="7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序号</w:t>
            </w:r>
          </w:p>
        </w:tc>
        <w:tc>
          <w:tcPr>
            <w:tcW w:w="5370" w:type="dxa"/>
            <w:gridSpan w:val="2"/>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ind w:firstLine="480"/>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评分内容</w:t>
            </w:r>
          </w:p>
        </w:tc>
        <w:tc>
          <w:tcPr>
            <w:tcW w:w="9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lang w:val="en-US" w:eastAsia="zh-CN"/>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分</w:t>
            </w:r>
            <w:r>
              <w:rPr>
                <w:rFonts w:hint="eastAsia" w:ascii="黑体" w:hAnsi="黑体" w:eastAsia="黑体" w:cs="黑体"/>
                <w:b/>
                <w:bCs/>
                <w:color w:val="000000" w:themeColor="text1"/>
                <w:kern w:val="0"/>
                <w:sz w:val="24"/>
                <w:lang w:val="en-US" w:eastAsia="zh-CN"/>
                <w14:textFill>
                  <w14:solidFill>
                    <w14:schemeClr w14:val="tx1"/>
                  </w14:solidFill>
                </w14:textFill>
              </w:rPr>
              <w:t>值</w:t>
            </w:r>
          </w:p>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（20）</w:t>
            </w:r>
          </w:p>
        </w:tc>
        <w:tc>
          <w:tcPr>
            <w:tcW w:w="78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扣分</w:t>
            </w: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实得分</w:t>
            </w:r>
          </w:p>
        </w:tc>
        <w:tc>
          <w:tcPr>
            <w:tcW w:w="73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备注</w:t>
            </w:r>
          </w:p>
        </w:tc>
      </w:tr>
      <w:tr>
        <w:tblPrEx>
          <w:tblCellMar>
            <w:top w:w="0" w:type="dxa"/>
            <w:left w:w="0" w:type="dxa"/>
            <w:bottom w:w="0" w:type="dxa"/>
            <w:right w:w="0" w:type="dxa"/>
          </w:tblCellMar>
        </w:tblPrEx>
        <w:trPr>
          <w:trHeight w:val="802" w:hRule="atLeast"/>
        </w:trPr>
        <w:tc>
          <w:tcPr>
            <w:tcW w:w="75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09"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扬尘</w:t>
            </w:r>
          </w:p>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防治</w:t>
            </w:r>
          </w:p>
        </w:tc>
        <w:tc>
          <w:tcPr>
            <w:tcW w:w="456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1.1</w:t>
            </w:r>
            <w:r>
              <w:rPr>
                <w:rFonts w:hint="eastAsia" w:ascii="仿宋" w:hAnsi="仿宋" w:eastAsia="仿宋" w:cs="仿宋"/>
                <w:color w:val="000000" w:themeColor="text1"/>
                <w:kern w:val="0"/>
                <w:sz w:val="24"/>
                <w:szCs w:val="24"/>
                <w14:textFill>
                  <w14:solidFill>
                    <w14:schemeClr w14:val="tx1"/>
                  </w14:solidFill>
                </w14:textFill>
              </w:rPr>
              <w:t>设置车辆清洗设施及配套的排水、泥浆沉淀等设施</w:t>
            </w:r>
          </w:p>
        </w:tc>
        <w:tc>
          <w:tcPr>
            <w:tcW w:w="90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c>
          <w:tcPr>
            <w:tcW w:w="78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05"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735"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1070" w:hRule="atLeast"/>
        </w:trPr>
        <w:tc>
          <w:tcPr>
            <w:tcW w:w="75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color w:val="000000" w:themeColor="text1"/>
                <w:sz w:val="24"/>
                <w:szCs w:val="24"/>
                <w14:textFill>
                  <w14:solidFill>
                    <w14:schemeClr w14:val="tx1"/>
                  </w14:solidFill>
                </w14:textFill>
              </w:rPr>
            </w:pPr>
          </w:p>
        </w:tc>
        <w:tc>
          <w:tcPr>
            <w:tcW w:w="809"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themeColor="text1"/>
                <w:sz w:val="24"/>
                <w:szCs w:val="24"/>
                <w14:textFill>
                  <w14:solidFill>
                    <w14:schemeClr w14:val="tx1"/>
                  </w14:solidFill>
                </w14:textFill>
              </w:rPr>
            </w:pPr>
          </w:p>
        </w:tc>
        <w:tc>
          <w:tcPr>
            <w:tcW w:w="456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1.2</w:t>
            </w:r>
            <w:r>
              <w:rPr>
                <w:rFonts w:hint="eastAsia" w:ascii="仿宋" w:hAnsi="仿宋" w:eastAsia="仿宋" w:cs="仿宋"/>
                <w:color w:val="000000" w:themeColor="text1"/>
                <w:kern w:val="0"/>
                <w:sz w:val="24"/>
                <w:szCs w:val="24"/>
                <w14:textFill>
                  <w14:solidFill>
                    <w14:schemeClr w14:val="tx1"/>
                  </w14:solidFill>
                </w14:textFill>
              </w:rPr>
              <w:t>对在24小时内不能完成清运的建筑垃圾采取防尘措施。暂无法清运的土方应用绿网覆盖</w:t>
            </w:r>
          </w:p>
        </w:tc>
        <w:tc>
          <w:tcPr>
            <w:tcW w:w="90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8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1005"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35"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882" w:hRule="atLeast"/>
        </w:trPr>
        <w:tc>
          <w:tcPr>
            <w:tcW w:w="75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809"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56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1.3</w:t>
            </w:r>
            <w:r>
              <w:rPr>
                <w:rFonts w:hint="eastAsia" w:ascii="仿宋" w:hAnsi="仿宋" w:eastAsia="仿宋" w:cs="仿宋"/>
                <w:color w:val="000000" w:themeColor="text1"/>
                <w:kern w:val="0"/>
                <w:sz w:val="24"/>
                <w:szCs w:val="24"/>
                <w14:textFill>
                  <w14:solidFill>
                    <w14:schemeClr w14:val="tx1"/>
                  </w14:solidFill>
                </w14:textFill>
              </w:rPr>
              <w:t>施工现场无自拌混凝土、砂浆或敞开式搅拌预拌砂浆</w:t>
            </w:r>
          </w:p>
        </w:tc>
        <w:tc>
          <w:tcPr>
            <w:tcW w:w="90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80"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1005"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35" w:type="dxa"/>
            <w:vMerge w:val="continue"/>
            <w:tcBorders>
              <w:left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712" w:hRule="atLeast"/>
        </w:trPr>
        <w:tc>
          <w:tcPr>
            <w:tcW w:w="75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809"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56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1.4</w:t>
            </w:r>
            <w:r>
              <w:rPr>
                <w:rFonts w:hint="eastAsia" w:ascii="仿宋" w:hAnsi="仿宋" w:eastAsia="仿宋" w:cs="仿宋"/>
                <w:color w:val="000000" w:themeColor="text1"/>
                <w:kern w:val="0"/>
                <w:sz w:val="24"/>
                <w:szCs w:val="24"/>
                <w14:textFill>
                  <w14:solidFill>
                    <w14:schemeClr w14:val="tx1"/>
                  </w14:solidFill>
                </w14:textFill>
              </w:rPr>
              <w:t>施工作业时有防治扬尘的措施</w:t>
            </w:r>
          </w:p>
        </w:tc>
        <w:tc>
          <w:tcPr>
            <w:tcW w:w="90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8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1005"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35"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718" w:hRule="atLeast"/>
        </w:trPr>
        <w:tc>
          <w:tcPr>
            <w:tcW w:w="75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809"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噪声</w:t>
            </w:r>
          </w:p>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及光</w:t>
            </w:r>
          </w:p>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污染</w:t>
            </w:r>
          </w:p>
        </w:tc>
        <w:tc>
          <w:tcPr>
            <w:tcW w:w="456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2.1</w:t>
            </w:r>
            <w:r>
              <w:rPr>
                <w:rFonts w:hint="eastAsia" w:ascii="仿宋" w:hAnsi="仿宋" w:eastAsia="仿宋" w:cs="仿宋"/>
                <w:color w:val="000000" w:themeColor="text1"/>
                <w:kern w:val="0"/>
                <w:sz w:val="24"/>
                <w:szCs w:val="24"/>
                <w14:textFill>
                  <w14:solidFill>
                    <w14:schemeClr w14:val="tx1"/>
                  </w14:solidFill>
                </w14:textFill>
              </w:rPr>
              <w:t>不使用明令禁止的高噪声设备</w:t>
            </w:r>
          </w:p>
        </w:tc>
        <w:tc>
          <w:tcPr>
            <w:tcW w:w="90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c>
          <w:tcPr>
            <w:tcW w:w="78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05"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735"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712" w:hRule="atLeast"/>
        </w:trPr>
        <w:tc>
          <w:tcPr>
            <w:tcW w:w="75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809"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56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2.2</w:t>
            </w:r>
            <w:r>
              <w:rPr>
                <w:rFonts w:hint="eastAsia" w:ascii="仿宋" w:hAnsi="仿宋" w:eastAsia="仿宋" w:cs="仿宋"/>
                <w:color w:val="000000" w:themeColor="text1"/>
                <w:kern w:val="0"/>
                <w:sz w:val="24"/>
                <w:szCs w:val="24"/>
                <w14:textFill>
                  <w14:solidFill>
                    <w14:schemeClr w14:val="tx1"/>
                  </w14:solidFill>
                </w14:textFill>
              </w:rPr>
              <w:t>夜间施工采取防噪、遮光措施</w:t>
            </w:r>
          </w:p>
        </w:tc>
        <w:tc>
          <w:tcPr>
            <w:tcW w:w="90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80"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1005"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35" w:type="dxa"/>
            <w:vMerge w:val="continue"/>
            <w:tcBorders>
              <w:left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712" w:hRule="atLeast"/>
        </w:trPr>
        <w:tc>
          <w:tcPr>
            <w:tcW w:w="75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809"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456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2.3</w:t>
            </w:r>
            <w:r>
              <w:rPr>
                <w:rFonts w:hint="eastAsia" w:ascii="仿宋" w:hAnsi="仿宋" w:eastAsia="仿宋" w:cs="仿宋"/>
                <w:color w:val="000000" w:themeColor="text1"/>
                <w:kern w:val="0"/>
                <w:sz w:val="24"/>
                <w:szCs w:val="24"/>
                <w14:textFill>
                  <w14:solidFill>
                    <w14:schemeClr w14:val="tx1"/>
                  </w14:solidFill>
                </w14:textFill>
              </w:rPr>
              <w:t>易产生噪声的施工机械设备应设置在施工现场中远离居民区一侧的位置，并应在设有隔音功能的临房、临棚内操作</w:t>
            </w:r>
          </w:p>
        </w:tc>
        <w:tc>
          <w:tcPr>
            <w:tcW w:w="90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8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1005"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735"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rPr>
                <w:rFonts w:hint="eastAsia" w:ascii="仿宋" w:hAnsi="仿宋" w:eastAsia="仿宋" w:cs="仿宋"/>
                <w:color w:val="000000" w:themeColor="text1"/>
                <w:kern w:val="0"/>
                <w:sz w:val="24"/>
                <w:szCs w:val="24"/>
                <w:lang w:val="en-US" w:eastAsia="zh-CN"/>
                <w14:textFill>
                  <w14:solidFill>
                    <w14:schemeClr w14:val="tx1"/>
                  </w14:solidFill>
                </w14:textFill>
              </w:rPr>
            </w:pPr>
          </w:p>
        </w:tc>
      </w:tr>
      <w:tr>
        <w:tblPrEx>
          <w:tblCellMar>
            <w:top w:w="0" w:type="dxa"/>
            <w:left w:w="0" w:type="dxa"/>
            <w:bottom w:w="0" w:type="dxa"/>
            <w:right w:w="0" w:type="dxa"/>
          </w:tblCellMar>
        </w:tblPrEx>
        <w:trPr>
          <w:trHeight w:val="924" w:hRule="exact"/>
        </w:trPr>
        <w:tc>
          <w:tcPr>
            <w:tcW w:w="7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809"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泥浆</w:t>
            </w:r>
          </w:p>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排放</w:t>
            </w:r>
          </w:p>
        </w:tc>
        <w:tc>
          <w:tcPr>
            <w:tcW w:w="456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泥浆水等排放符合有关规定</w:t>
            </w:r>
          </w:p>
        </w:tc>
        <w:tc>
          <w:tcPr>
            <w:tcW w:w="9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78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73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874" w:hRule="exact"/>
        </w:trPr>
        <w:tc>
          <w:tcPr>
            <w:tcW w:w="75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809"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空气</w:t>
            </w:r>
          </w:p>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污染</w:t>
            </w:r>
          </w:p>
        </w:tc>
        <w:tc>
          <w:tcPr>
            <w:tcW w:w="456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施工现场严禁焚烧各类废弃</w:t>
            </w:r>
            <w:bookmarkStart w:id="0" w:name="_GoBack"/>
            <w:bookmarkEnd w:id="0"/>
            <w:r>
              <w:rPr>
                <w:rFonts w:hint="eastAsia" w:ascii="仿宋" w:hAnsi="仿宋" w:eastAsia="仿宋" w:cs="仿宋"/>
                <w:color w:val="000000" w:themeColor="text1"/>
                <w:kern w:val="0"/>
                <w:sz w:val="24"/>
                <w:szCs w:val="24"/>
                <w14:textFill>
                  <w14:solidFill>
                    <w14:schemeClr w14:val="tx1"/>
                  </w14:solidFill>
                </w14:textFill>
              </w:rPr>
              <w:t>物</w:t>
            </w:r>
          </w:p>
        </w:tc>
        <w:tc>
          <w:tcPr>
            <w:tcW w:w="90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780"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0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735"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969" w:hRule="atLeast"/>
        </w:trPr>
        <w:tc>
          <w:tcPr>
            <w:tcW w:w="75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c>
          <w:tcPr>
            <w:tcW w:w="809"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现场</w:t>
            </w:r>
          </w:p>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环境</w:t>
            </w:r>
          </w:p>
        </w:tc>
        <w:tc>
          <w:tcPr>
            <w:tcW w:w="456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5.1</w:t>
            </w:r>
            <w:r>
              <w:rPr>
                <w:rFonts w:hint="eastAsia" w:ascii="仿宋" w:hAnsi="仿宋" w:eastAsia="仿宋" w:cs="仿宋"/>
                <w:color w:val="000000" w:themeColor="text1"/>
                <w:kern w:val="0"/>
                <w:sz w:val="24"/>
                <w:szCs w:val="24"/>
                <w14:textFill>
                  <w14:solidFill>
                    <w14:schemeClr w14:val="tx1"/>
                  </w14:solidFill>
                </w14:textFill>
              </w:rPr>
              <w:t>生活、办公区域、施工现场环境整洁、并做好周围绿化和环境保护工作</w:t>
            </w:r>
          </w:p>
        </w:tc>
        <w:tc>
          <w:tcPr>
            <w:tcW w:w="90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spacing w:line="408" w:lineRule="atLeas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c>
          <w:tcPr>
            <w:tcW w:w="780"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1005"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c>
          <w:tcPr>
            <w:tcW w:w="735" w:type="dxa"/>
            <w:vMerge w:val="restart"/>
            <w:tcBorders>
              <w:top w:val="single" w:color="auto" w:sz="2" w:space="0"/>
              <w:left w:val="single" w:color="auto" w:sz="2" w:space="0"/>
              <w:right w:val="single" w:color="auto" w:sz="2" w:space="0"/>
            </w:tcBorders>
            <w:noWrap w:val="0"/>
            <w:tcMar>
              <w:left w:w="108" w:type="dxa"/>
              <w:right w:w="108" w:type="dxa"/>
            </w:tcMar>
            <w:vAlign w:val="center"/>
          </w:tcPr>
          <w:p>
            <w:pPr>
              <w:widowControl/>
              <w:jc w:val="left"/>
              <w:rPr>
                <w:rFonts w:ascii="仿宋" w:hAnsi="仿宋" w:eastAsia="仿宋" w:cs="仿宋"/>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1034" w:hRule="atLeast"/>
        </w:trPr>
        <w:tc>
          <w:tcPr>
            <w:tcW w:w="75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color w:val="000000" w:themeColor="text1"/>
                <w:sz w:val="24"/>
                <w:szCs w:val="24"/>
                <w14:textFill>
                  <w14:solidFill>
                    <w14:schemeClr w14:val="tx1"/>
                  </w14:solidFill>
                </w14:textFill>
              </w:rPr>
            </w:pPr>
          </w:p>
        </w:tc>
        <w:tc>
          <w:tcPr>
            <w:tcW w:w="809"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color w:val="000000" w:themeColor="text1"/>
                <w:sz w:val="24"/>
                <w:szCs w:val="24"/>
                <w14:textFill>
                  <w14:solidFill>
                    <w14:schemeClr w14:val="tx1"/>
                  </w14:solidFill>
                </w14:textFill>
              </w:rPr>
            </w:pPr>
          </w:p>
        </w:tc>
        <w:tc>
          <w:tcPr>
            <w:tcW w:w="4561"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both"/>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5.2</w:t>
            </w:r>
            <w:r>
              <w:rPr>
                <w:rFonts w:hint="eastAsia" w:ascii="仿宋" w:hAnsi="仿宋" w:eastAsia="仿宋" w:cs="仿宋"/>
                <w:color w:val="000000" w:themeColor="text1"/>
                <w:kern w:val="0"/>
                <w:sz w:val="24"/>
                <w:szCs w:val="24"/>
                <w14:textFill>
                  <w14:solidFill>
                    <w14:schemeClr w14:val="tx1"/>
                  </w14:solidFill>
                </w14:textFill>
              </w:rPr>
              <w:t>脚手架外侧设安全网，设置整洁</w:t>
            </w:r>
            <w:r>
              <w:rPr>
                <w:rFonts w:hint="eastAsia" w:ascii="仿宋" w:hAnsi="仿宋" w:eastAsia="仿宋" w:cs="仿宋"/>
                <w:color w:val="000000" w:themeColor="text1"/>
                <w:kern w:val="0"/>
                <w:sz w:val="24"/>
                <w:szCs w:val="24"/>
                <w:lang w:eastAsia="zh-CN"/>
                <w14:textFill>
                  <w14:solidFill>
                    <w14:schemeClr w14:val="tx1"/>
                  </w14:solidFill>
                </w14:textFill>
              </w:rPr>
              <w:t>；</w:t>
            </w:r>
          </w:p>
          <w:p>
            <w:pPr>
              <w:widowControl/>
              <w:spacing w:line="408" w:lineRule="atLeast"/>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垃圾、土方等堆放及运输符合要求</w:t>
            </w:r>
          </w:p>
        </w:tc>
        <w:tc>
          <w:tcPr>
            <w:tcW w:w="90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14:textFill>
                  <w14:solidFill>
                    <w14:schemeClr w14:val="tx1"/>
                  </w14:solidFill>
                </w14:textFill>
              </w:rPr>
            </w:pPr>
          </w:p>
        </w:tc>
        <w:tc>
          <w:tcPr>
            <w:tcW w:w="780"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14:textFill>
                  <w14:solidFill>
                    <w14:schemeClr w14:val="tx1"/>
                  </w14:solidFill>
                </w14:textFill>
              </w:rPr>
            </w:pPr>
          </w:p>
        </w:tc>
        <w:tc>
          <w:tcPr>
            <w:tcW w:w="1005"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14:textFill>
                  <w14:solidFill>
                    <w14:schemeClr w14:val="tx1"/>
                  </w14:solidFill>
                </w14:textFill>
              </w:rPr>
            </w:pPr>
          </w:p>
        </w:tc>
        <w:tc>
          <w:tcPr>
            <w:tcW w:w="735" w:type="dxa"/>
            <w:vMerge w:val="continue"/>
            <w:tcBorders>
              <w:left w:val="single" w:color="auto" w:sz="2" w:space="0"/>
              <w:bottom w:val="single" w:color="auto" w:sz="2" w:space="0"/>
              <w:right w:val="single" w:color="auto" w:sz="2" w:space="0"/>
            </w:tcBorders>
            <w:noWrap w:val="0"/>
            <w:tcMar>
              <w:left w:w="108" w:type="dxa"/>
              <w:right w:w="108" w:type="dxa"/>
            </w:tcMar>
            <w:vAlign w:val="center"/>
          </w:tcPr>
          <w:p>
            <w:pPr>
              <w:widowControl/>
              <w:spacing w:line="408" w:lineRule="atLeast"/>
              <w:jc w:val="left"/>
              <w:rPr>
                <w:rFonts w:hint="eastAsia" w:ascii="仿宋" w:hAnsi="仿宋" w:eastAsia="仿宋" w:cs="仿宋"/>
                <w:color w:val="000000" w:themeColor="text1"/>
                <w:kern w:val="0"/>
                <w:sz w:val="24"/>
                <w:szCs w:val="24"/>
                <w14:textFill>
                  <w14:solidFill>
                    <w14:schemeClr w14:val="tx1"/>
                  </w14:solidFill>
                </w14:textFill>
              </w:rPr>
            </w:pPr>
          </w:p>
        </w:tc>
      </w:tr>
    </w:tbl>
    <w:p>
      <w:pPr>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工地名称：</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检</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color w:val="000000" w:themeColor="text1"/>
          <w:sz w:val="36"/>
          <w:szCs w:val="36"/>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日</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期：</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301F"/>
    <w:rsid w:val="02AD7AC3"/>
    <w:rsid w:val="036068E4"/>
    <w:rsid w:val="038C76D9"/>
    <w:rsid w:val="04C25116"/>
    <w:rsid w:val="04FE63B4"/>
    <w:rsid w:val="05F7093D"/>
    <w:rsid w:val="06A845BA"/>
    <w:rsid w:val="06CF744F"/>
    <w:rsid w:val="07465DF0"/>
    <w:rsid w:val="08142929"/>
    <w:rsid w:val="08871D72"/>
    <w:rsid w:val="090B20AD"/>
    <w:rsid w:val="0DB539BA"/>
    <w:rsid w:val="0EBA5733"/>
    <w:rsid w:val="107A6B0B"/>
    <w:rsid w:val="111E1B8C"/>
    <w:rsid w:val="11FD7DBE"/>
    <w:rsid w:val="12C549B5"/>
    <w:rsid w:val="14EE63F0"/>
    <w:rsid w:val="15CB1F1E"/>
    <w:rsid w:val="179A172E"/>
    <w:rsid w:val="196A6068"/>
    <w:rsid w:val="19AF29E8"/>
    <w:rsid w:val="1AC54EF0"/>
    <w:rsid w:val="1C895B45"/>
    <w:rsid w:val="1E3B67A6"/>
    <w:rsid w:val="1E4946EC"/>
    <w:rsid w:val="1E5E6317"/>
    <w:rsid w:val="1EE77A61"/>
    <w:rsid w:val="20C02EA6"/>
    <w:rsid w:val="21265DE4"/>
    <w:rsid w:val="24824B00"/>
    <w:rsid w:val="24BE10B9"/>
    <w:rsid w:val="265C2AE3"/>
    <w:rsid w:val="285A3153"/>
    <w:rsid w:val="295757E3"/>
    <w:rsid w:val="2B443C01"/>
    <w:rsid w:val="2CA95C62"/>
    <w:rsid w:val="2D0F709B"/>
    <w:rsid w:val="2DE75074"/>
    <w:rsid w:val="2E6179D1"/>
    <w:rsid w:val="2E6440A7"/>
    <w:rsid w:val="2E980D78"/>
    <w:rsid w:val="2FB252BA"/>
    <w:rsid w:val="301D2E17"/>
    <w:rsid w:val="3050190A"/>
    <w:rsid w:val="320A7897"/>
    <w:rsid w:val="33863895"/>
    <w:rsid w:val="33BC2E13"/>
    <w:rsid w:val="34EE16F2"/>
    <w:rsid w:val="350A3617"/>
    <w:rsid w:val="36280C33"/>
    <w:rsid w:val="373D426B"/>
    <w:rsid w:val="375020AC"/>
    <w:rsid w:val="38EB387F"/>
    <w:rsid w:val="39AB5E03"/>
    <w:rsid w:val="3A9B7DD4"/>
    <w:rsid w:val="3AC21333"/>
    <w:rsid w:val="3B3F43B5"/>
    <w:rsid w:val="3C1113C0"/>
    <w:rsid w:val="3ECD11F2"/>
    <w:rsid w:val="419A2FCE"/>
    <w:rsid w:val="43195B8C"/>
    <w:rsid w:val="447E7379"/>
    <w:rsid w:val="4577128F"/>
    <w:rsid w:val="46006343"/>
    <w:rsid w:val="463E4D7B"/>
    <w:rsid w:val="46CC1167"/>
    <w:rsid w:val="475775E0"/>
    <w:rsid w:val="48387928"/>
    <w:rsid w:val="48A7322C"/>
    <w:rsid w:val="48C26CC5"/>
    <w:rsid w:val="49AE2DA6"/>
    <w:rsid w:val="4AE61E0C"/>
    <w:rsid w:val="4B4E2A92"/>
    <w:rsid w:val="4B6F1FFD"/>
    <w:rsid w:val="4B9960BB"/>
    <w:rsid w:val="4B9D30D2"/>
    <w:rsid w:val="4C0D46FC"/>
    <w:rsid w:val="4C1D357D"/>
    <w:rsid w:val="4CE74F4D"/>
    <w:rsid w:val="4D3B2BA3"/>
    <w:rsid w:val="4DAC788D"/>
    <w:rsid w:val="4E1229BC"/>
    <w:rsid w:val="4EDA5EDB"/>
    <w:rsid w:val="51A11B6E"/>
    <w:rsid w:val="51BD002A"/>
    <w:rsid w:val="560E3729"/>
    <w:rsid w:val="57833AC4"/>
    <w:rsid w:val="58215A06"/>
    <w:rsid w:val="59684D1F"/>
    <w:rsid w:val="5B344BC9"/>
    <w:rsid w:val="5BB25676"/>
    <w:rsid w:val="5F39021E"/>
    <w:rsid w:val="5F963682"/>
    <w:rsid w:val="601259E5"/>
    <w:rsid w:val="61F43DCE"/>
    <w:rsid w:val="62E57DBA"/>
    <w:rsid w:val="62E807CF"/>
    <w:rsid w:val="646031C3"/>
    <w:rsid w:val="65464003"/>
    <w:rsid w:val="65562818"/>
    <w:rsid w:val="657607C4"/>
    <w:rsid w:val="65A1037A"/>
    <w:rsid w:val="65D56B0E"/>
    <w:rsid w:val="661D192C"/>
    <w:rsid w:val="689C0840"/>
    <w:rsid w:val="69D30686"/>
    <w:rsid w:val="6AD678EF"/>
    <w:rsid w:val="6CD75FEC"/>
    <w:rsid w:val="6E195ABE"/>
    <w:rsid w:val="72DF209E"/>
    <w:rsid w:val="73E7277B"/>
    <w:rsid w:val="7501454E"/>
    <w:rsid w:val="75573C7C"/>
    <w:rsid w:val="75834D63"/>
    <w:rsid w:val="784D7AAA"/>
    <w:rsid w:val="7A8B6F63"/>
    <w:rsid w:val="7B68134F"/>
    <w:rsid w:val="7BC10F4B"/>
    <w:rsid w:val="7C5E7719"/>
    <w:rsid w:val="7D592A4D"/>
    <w:rsid w:val="7DE247F1"/>
    <w:rsid w:val="7E032832"/>
    <w:rsid w:val="7FF01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font1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199</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2022-01-10T01:43:00Z</dcterms:created>
  <dc:creator>Lenovo</dc:creator>
  <cp:lastModifiedBy>国国的迷妹</cp:lastModifiedBy>
  <cp:lastPrinted>2022-01-13T02:51:00Z</cp:lastPrinted>
  <dcterms:modified xsi:type="dcterms:W3CDTF">2022-01-18T06:35:42Z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7957499F5FA14A3F924BC631D9487181</vt:lpwstr>
  </property>
</Properties>
</file>